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BBC" w:rsidRPr="008B32D5" w:rsidRDefault="00337BBC" w:rsidP="00337BBC">
      <w:pPr>
        <w:spacing w:after="120" w:line="240" w:lineRule="auto"/>
        <w:jc w:val="center"/>
        <w:rPr>
          <w:rFonts w:cstheme="minorHAnsi"/>
          <w:b/>
        </w:rPr>
      </w:pPr>
      <w:r w:rsidRPr="008B32D5">
        <w:rPr>
          <w:rFonts w:cstheme="minorHAnsi"/>
          <w:b/>
        </w:rPr>
        <w:t>Π Α Ρ Α ΡΤ Η Μ Α Β ’</w:t>
      </w:r>
    </w:p>
    <w:p w:rsidR="00337BBC" w:rsidRPr="008B32D5" w:rsidRDefault="00337BBC" w:rsidP="00337BBC">
      <w:pPr>
        <w:spacing w:after="120" w:line="240" w:lineRule="auto"/>
        <w:jc w:val="center"/>
        <w:rPr>
          <w:rFonts w:cstheme="minorHAnsi"/>
          <w:b/>
        </w:rPr>
      </w:pPr>
      <w:r w:rsidRPr="008B32D5">
        <w:rPr>
          <w:rFonts w:cstheme="minorHAnsi"/>
          <w:b/>
        </w:rPr>
        <w:t xml:space="preserve">Τ Ε Χ Ν Ι Κ Η </w:t>
      </w:r>
      <w:r>
        <w:rPr>
          <w:rFonts w:cstheme="minorHAnsi"/>
          <w:b/>
        </w:rPr>
        <w:t xml:space="preserve">   </w:t>
      </w:r>
      <w:r w:rsidRPr="008B32D5">
        <w:rPr>
          <w:rFonts w:cstheme="minorHAnsi"/>
          <w:b/>
        </w:rPr>
        <w:t xml:space="preserve">Π Ε Ρ Ι Γ Ρ Α Φ Η </w:t>
      </w:r>
      <w:r>
        <w:rPr>
          <w:rFonts w:cstheme="minorHAnsi"/>
          <w:b/>
        </w:rPr>
        <w:t xml:space="preserve">   </w:t>
      </w:r>
      <w:r w:rsidRPr="008B32D5">
        <w:rPr>
          <w:rFonts w:cstheme="minorHAnsi"/>
          <w:b/>
        </w:rPr>
        <w:t>Ε Ρ Γ Ο Υ</w:t>
      </w:r>
    </w:p>
    <w:p w:rsidR="00337BBC" w:rsidRPr="00A811D6" w:rsidRDefault="00337BBC" w:rsidP="00337BBC">
      <w:pPr>
        <w:spacing w:after="120" w:line="240" w:lineRule="auto"/>
        <w:jc w:val="both"/>
        <w:rPr>
          <w:rFonts w:cstheme="minorHAnsi"/>
          <w:b/>
          <w:lang w:val="en-US"/>
        </w:rPr>
      </w:pPr>
      <w:r w:rsidRPr="00A811D6">
        <w:rPr>
          <w:rFonts w:cstheme="minorHAnsi"/>
          <w:b/>
          <w:lang w:val="en-US"/>
        </w:rPr>
        <w:t xml:space="preserve">1. </w:t>
      </w:r>
      <w:r w:rsidRPr="008B32D5">
        <w:rPr>
          <w:rFonts w:cstheme="minorHAnsi"/>
          <w:b/>
        </w:rPr>
        <w:t>ΓΕΝΙΚΟ</w:t>
      </w:r>
      <w:r w:rsidRPr="00A811D6">
        <w:rPr>
          <w:rFonts w:cstheme="minorHAnsi"/>
          <w:b/>
          <w:lang w:val="en-US"/>
        </w:rPr>
        <w:t xml:space="preserve"> </w:t>
      </w:r>
      <w:r w:rsidRPr="008B32D5">
        <w:rPr>
          <w:rFonts w:cstheme="minorHAnsi"/>
          <w:b/>
        </w:rPr>
        <w:t>ΠΛΑΙΣΙΟ</w:t>
      </w:r>
      <w:r w:rsidRPr="00A811D6">
        <w:rPr>
          <w:rFonts w:cstheme="minorHAnsi"/>
          <w:b/>
          <w:lang w:val="en-US"/>
        </w:rPr>
        <w:t xml:space="preserve"> </w:t>
      </w:r>
      <w:r w:rsidRPr="008B32D5">
        <w:rPr>
          <w:rFonts w:cstheme="minorHAnsi"/>
          <w:b/>
        </w:rPr>
        <w:t>ΥΛΟΠΟΙΗΣΗΣ</w:t>
      </w:r>
      <w:r w:rsidRPr="00A811D6">
        <w:rPr>
          <w:rFonts w:cstheme="minorHAnsi"/>
          <w:b/>
          <w:lang w:val="en-US"/>
        </w:rPr>
        <w:t xml:space="preserve"> </w:t>
      </w:r>
      <w:r w:rsidRPr="008B32D5">
        <w:rPr>
          <w:rFonts w:cstheme="minorHAnsi"/>
          <w:b/>
        </w:rPr>
        <w:t>ΤΗΣ</w:t>
      </w:r>
      <w:r w:rsidRPr="00A811D6">
        <w:rPr>
          <w:rFonts w:cstheme="minorHAnsi"/>
          <w:b/>
          <w:lang w:val="en-US"/>
        </w:rPr>
        <w:t xml:space="preserve"> </w:t>
      </w:r>
      <w:r w:rsidRPr="008B32D5">
        <w:rPr>
          <w:rFonts w:cstheme="minorHAnsi"/>
          <w:b/>
        </w:rPr>
        <w:t>ΠΡΑΞΗΣ</w:t>
      </w:r>
      <w:r w:rsidRPr="00A811D6">
        <w:rPr>
          <w:rFonts w:cstheme="minorHAnsi"/>
          <w:b/>
          <w:lang w:val="en-US"/>
        </w:rPr>
        <w:t xml:space="preserve"> </w:t>
      </w:r>
      <w:r w:rsidRPr="00A811D6">
        <w:rPr>
          <w:rFonts w:cstheme="minorHAnsi"/>
          <w:color w:val="000000"/>
          <w:lang w:val="en-US"/>
        </w:rPr>
        <w:t>«Addressing joint Agro- and Aqua- Biodiversity pressures Enhancing Sustainable Rural Development» (</w:t>
      </w:r>
      <w:r w:rsidRPr="003E0287">
        <w:rPr>
          <w:rFonts w:cstheme="minorHAnsi"/>
          <w:color w:val="000000"/>
        </w:rPr>
        <w:t>Β</w:t>
      </w:r>
      <w:r w:rsidRPr="00A811D6">
        <w:rPr>
          <w:rFonts w:cstheme="minorHAnsi"/>
          <w:color w:val="000000"/>
          <w:lang w:val="en-US"/>
        </w:rPr>
        <w:t>.</w:t>
      </w:r>
      <w:r w:rsidRPr="003E0287">
        <w:rPr>
          <w:rFonts w:cstheme="minorHAnsi"/>
          <w:color w:val="000000"/>
        </w:rPr>
        <w:t>Ε</w:t>
      </w:r>
      <w:r w:rsidRPr="00A811D6">
        <w:rPr>
          <w:rFonts w:cstheme="minorHAnsi"/>
          <w:color w:val="000000"/>
          <w:lang w:val="en-US"/>
        </w:rPr>
        <w:t>.</w:t>
      </w:r>
      <w:r w:rsidRPr="003E0287">
        <w:rPr>
          <w:rFonts w:cstheme="minorHAnsi"/>
          <w:color w:val="000000"/>
          <w:lang w:val="en-US"/>
        </w:rPr>
        <w:t>S</w:t>
      </w:r>
      <w:r w:rsidRPr="00A811D6">
        <w:rPr>
          <w:rFonts w:cstheme="minorHAnsi"/>
          <w:color w:val="000000"/>
          <w:lang w:val="en-US"/>
        </w:rPr>
        <w:t>.</w:t>
      </w:r>
      <w:r w:rsidRPr="003E0287">
        <w:rPr>
          <w:rFonts w:cstheme="minorHAnsi"/>
          <w:color w:val="000000"/>
          <w:lang w:val="en-US"/>
        </w:rPr>
        <w:t>T</w:t>
      </w:r>
      <w:r w:rsidRPr="00A811D6">
        <w:rPr>
          <w:rFonts w:cstheme="minorHAnsi"/>
          <w:color w:val="000000"/>
          <w:lang w:val="en-US"/>
        </w:rPr>
        <w:t>.)</w:t>
      </w:r>
    </w:p>
    <w:p w:rsidR="00337BBC" w:rsidRPr="00A811D6" w:rsidRDefault="00337BBC" w:rsidP="00337BBC">
      <w:pPr>
        <w:autoSpaceDE w:val="0"/>
        <w:spacing w:after="120" w:line="240" w:lineRule="auto"/>
        <w:jc w:val="both"/>
        <w:rPr>
          <w:rFonts w:cs="Arial"/>
          <w:b/>
          <w:color w:val="000000" w:themeColor="text1"/>
        </w:rPr>
      </w:pPr>
      <w:r w:rsidRPr="00A811D6">
        <w:rPr>
          <w:rFonts w:cs="Arial"/>
          <w:b/>
          <w:color w:val="000000" w:themeColor="text1"/>
        </w:rPr>
        <w:t xml:space="preserve">A1. Το γενικό πλαίσιο της πράξης BEST </w:t>
      </w:r>
    </w:p>
    <w:p w:rsidR="00337BBC" w:rsidRPr="00B15B25" w:rsidRDefault="00337BBC" w:rsidP="00337BBC">
      <w:pPr>
        <w:spacing w:after="120" w:line="240" w:lineRule="auto"/>
        <w:jc w:val="both"/>
      </w:pPr>
      <w:r w:rsidRPr="00B15B25">
        <w:t xml:space="preserve">Ο γενικός στόχος του προγράμματος ακολουθεί τους αναπτυξιακούς στόχους της ΕΕ που ορίζονται στη στρατηγική «Ευρώπη 2020» και τους στόχους του προγράμματος συνεργασίας </w:t>
      </w:r>
      <w:proofErr w:type="spellStart"/>
      <w:r w:rsidRPr="00B15B25">
        <w:t>Interreg</w:t>
      </w:r>
      <w:proofErr w:type="spellEnd"/>
      <w:r w:rsidRPr="00B15B25">
        <w:t xml:space="preserve"> V / A Ελλάδα Ιταλία (GR-IT) 2014-2020 για την ανάπτυξη των θεμελίων μιας δυναμικής οικονομίας που προάγει την έξυπνη, βιώσιμη και χωρίς αποκλεισμούς ανάπτυξη, με στόχο τη βελτίωση της ποιότητας ζωής για όσους ζουν στη διασυνοριακή περιοχή του GR-IT, λαμβάνοντας υπόψη τα ξεχωριστά περιφερειακά χαρακτηριστικά του προγράμματος συνεργασίας. Το έργο πληροί έναν από τους βασικούς στόχους του Άξονα Προτεραιότητας 2, που είναι η βελτίωση των κοινών σχεδίων διαχείρισης και διακυβέρνησης για τη βιοποικιλότητα των παράκτιων και αγροτικών οικοσυστημάτων, εστιάζοντας στους φυσικούς πόρους και τις προστατευόμενες περιοχές, αναπτύσσοντας περιβαλλοντικά μέτρα προστασίας ενώ ταυτόχρονα στοχεύει στην ενίσχυση της βιοποικιλότητας, προκειμένου να αποκατασταθεί η απώλεια βιοποικιλότητας στο έδαφός τους. Λόγω του σημερινού προβλήματος της περιβαλλοντικής διάσπασης, την οικολογική ρύπανση και την κλιματική αλλαγή, οι περιοχές αυτές είναι φυσικά οικοσυστήματα που λειτουργούν ως πηγές οξυγόνου και βιοποικιλότητας.</w:t>
      </w:r>
    </w:p>
    <w:p w:rsidR="00337BBC" w:rsidRPr="00B15B25" w:rsidRDefault="00337BBC" w:rsidP="00337BBC">
      <w:pPr>
        <w:spacing w:after="120" w:line="240" w:lineRule="auto"/>
        <w:jc w:val="both"/>
      </w:pPr>
      <w:r w:rsidRPr="00B15B25">
        <w:t>Επιπλέον, οι ελληνικές αγροτικές περιοχές αποτελούν ένα πλούσιο οικοσύστημα με πλούσια χλωρίδα και πανίδα που τους καθιστά ιδανικούς προορισμούς για εκπαιδευτικό και δημιουργικό τουρισμό.</w:t>
      </w:r>
    </w:p>
    <w:p w:rsidR="00337BBC" w:rsidRPr="00B15B25" w:rsidRDefault="00337BBC" w:rsidP="00337BBC">
      <w:pPr>
        <w:spacing w:after="120" w:line="240" w:lineRule="auto"/>
        <w:jc w:val="both"/>
      </w:pPr>
      <w:r w:rsidRPr="00B15B25">
        <w:t xml:space="preserve">Η φυσική και πολιτιστική κληρονομιά έχει ισχυρές διασυνδέσεις με την οικονομική ανάπτυξη. Από την άλλη πλευρά, η βιοποικιλότητα απειλείται σήμερα από τις ανθρωπογενείς πιέσεις, την αλλαγή του κλίματος και την τυχαία εμφάνιση ξενικών ειδών σε ευπαθείς </w:t>
      </w:r>
      <w:proofErr w:type="spellStart"/>
      <w:r w:rsidRPr="00B15B25">
        <w:t>οικότοπους</w:t>
      </w:r>
      <w:proofErr w:type="spellEnd"/>
      <w:r w:rsidRPr="00B15B25">
        <w:t xml:space="preserve">. Για το σκοπό αυτό, η πολιτική αγροτικής ανάπτυξης σε ευρωπαϊκό επίπεδο θέτει ως ειδικό στόχο τη διατήρηση των αγροτικών περιοχών υψηλής φυσικής αξίας (άρθρο 22 του κανονισμού 1257/99 της ΕΕ): μέχρι το 2008 όλα τα γεωργικά συστήματα υψηλής φυσικής αξίας (HNVF) να υπόκεινται σε διαχείριση με στόχο τη διατήρηση της βιοποικιλότητας, χρησιμοποιώντας κατάλληλους μηχανισμούς, όπως οι προβλεπόμενοι στα σχέδια αγροτικής ανάπτυξης, με προγράμματα για τα </w:t>
      </w:r>
      <w:proofErr w:type="spellStart"/>
      <w:r w:rsidRPr="00B15B25">
        <w:t>γεωργοπεριβαλλοντικά</w:t>
      </w:r>
      <w:proofErr w:type="spellEnd"/>
      <w:r w:rsidRPr="00B15B25">
        <w:t xml:space="preserve"> προγράμματα και τα προγράμματα που σχετίζονται με τη βιολογική γεωργία. </w:t>
      </w:r>
    </w:p>
    <w:p w:rsidR="00337BBC" w:rsidRPr="00B15B25" w:rsidRDefault="00337BBC" w:rsidP="00337BBC">
      <w:pPr>
        <w:spacing w:after="120" w:line="240" w:lineRule="auto"/>
        <w:jc w:val="both"/>
      </w:pPr>
      <w:r w:rsidRPr="00B15B25">
        <w:t xml:space="preserve">Δυστυχώς, σε εθνικό επίπεδο εξακολουθούμε να υστερούμε ακόμη και στον εντοπισμό των HNVF σε περιφερειακό επίπεδο και είναι απολύτως απαραίτητο να φτάσουμε γρήγορα, μέσω της ενεργοποίησης ρητώς καθορισμένων ερευνητικών έργων, στον καθορισμό μιας λειτουργικής μεθοδολογίας που θα εφαρμοστεί σε διαφορετικά πλαίσια . Για τις συμμετέχουσες περιφέρειες, οι οποίες χαρακτηρίζονται από ζώνες με υψηλή γεωργική και δραστηριότητα στα υδάτινα οικοσυστήματα (θαλάσσια, λιμναία, ποτάμια, παραλίμνια </w:t>
      </w:r>
      <w:proofErr w:type="spellStart"/>
      <w:r w:rsidRPr="00B15B25">
        <w:t>κλπ</w:t>
      </w:r>
      <w:proofErr w:type="spellEnd"/>
      <w:r w:rsidRPr="00B15B25">
        <w:t xml:space="preserve">)  σε συνδυασμό με ζώνες ενταγμένες στο δίκτυο </w:t>
      </w:r>
      <w:proofErr w:type="spellStart"/>
      <w:r w:rsidRPr="00B15B25">
        <w:t>Natura</w:t>
      </w:r>
      <w:proofErr w:type="spellEnd"/>
      <w:r w:rsidRPr="00B15B25">
        <w:t xml:space="preserve"> 2000 και σε προστατευόμενες φυσικές περιοχές, είναι θεμελιώδους σημασίας ο συνδυασμός των γεωργικών και των δραστηριοτήτων στα υδάτινα οικοσυστήματα με τη διατήρηση της βιοποικιλότητας.</w:t>
      </w:r>
    </w:p>
    <w:p w:rsidR="00337BBC" w:rsidRPr="00B15B25" w:rsidRDefault="00337BBC" w:rsidP="00337BBC">
      <w:pPr>
        <w:spacing w:after="120" w:line="240" w:lineRule="auto"/>
        <w:jc w:val="both"/>
      </w:pPr>
      <w:r w:rsidRPr="00B15B25">
        <w:t xml:space="preserve">Επιπλέον, οι παραδοσιακές γεωργικές και δραστηριότητες στα υδάτινα οικοσυστήματα, έχουν δημιουργήσει εδώ και αιώνες μια μεγάλη ποικιλία </w:t>
      </w:r>
      <w:proofErr w:type="spellStart"/>
      <w:r w:rsidRPr="00B15B25">
        <w:t>οικοτόπων</w:t>
      </w:r>
      <w:proofErr w:type="spellEnd"/>
      <w:r w:rsidRPr="00B15B25">
        <w:t>, κατάλληλη για να φιλοξενήσει κοινότητες φυτών και ζώων διαφορετικών ειδών. Οι αλλαγές που σημειώθηκαν τα τελευταία 50 χρόνια (1970-2020), συμπεριλαμβανομένης της εμφάνισης εντατικής εκμετάλλευσης, έχουν οδηγήσει στην απώλεια πολλών από τα χαρακτηριστικά αυτών των ενδιαιτημάτων και στην επακόλουθη εξαφάνιση των έμβιων οργανισμών που συνδέονται με αυτά. Η συνειδητοποίηση και η εκτίμηση των διαφόρων περιβαλλοντικών υπηρεσιών που προσφέρει η βιοποικιλότητα στη γεωργία, εξακολουθεί να είναι πολύ περιορισμένη. Εκτός από την παροχή φυτών και ζώων εξέχουσας σημασίας για τον αγροτικό κόσμο, η γεωργική βιοποικιλότητα συμμετέχει ενεργά σε πολλές οικολογικές διεργασίες, οι οποίες συνεισφέρουν πολύ περισσότερο από την παραγωγή των τροφίμων, καυσίμων, και τη βελτίωση του εισοδήματος για τον αγρότη.</w:t>
      </w:r>
    </w:p>
    <w:p w:rsidR="00337BBC" w:rsidRDefault="00337BBC" w:rsidP="00337BBC">
      <w:pPr>
        <w:autoSpaceDE w:val="0"/>
        <w:spacing w:after="120" w:line="240" w:lineRule="auto"/>
        <w:jc w:val="both"/>
        <w:rPr>
          <w:b/>
          <w:color w:val="002060"/>
        </w:rPr>
      </w:pPr>
    </w:p>
    <w:p w:rsidR="00BA4C1E" w:rsidRDefault="00BA4C1E" w:rsidP="00337BBC">
      <w:pPr>
        <w:autoSpaceDE w:val="0"/>
        <w:spacing w:after="120" w:line="240" w:lineRule="auto"/>
        <w:jc w:val="both"/>
        <w:rPr>
          <w:b/>
          <w:color w:val="000000" w:themeColor="text1"/>
        </w:rPr>
      </w:pPr>
    </w:p>
    <w:p w:rsidR="00337BBC" w:rsidRPr="00A811D6" w:rsidRDefault="00337BBC" w:rsidP="00337BBC">
      <w:pPr>
        <w:autoSpaceDE w:val="0"/>
        <w:spacing w:after="120" w:line="240" w:lineRule="auto"/>
        <w:jc w:val="both"/>
        <w:rPr>
          <w:b/>
          <w:color w:val="000000" w:themeColor="text1"/>
        </w:rPr>
      </w:pPr>
      <w:r>
        <w:rPr>
          <w:b/>
          <w:color w:val="000000" w:themeColor="text1"/>
        </w:rPr>
        <w:lastRenderedPageBreak/>
        <w:t xml:space="preserve">Α2. </w:t>
      </w:r>
      <w:r w:rsidRPr="00A811D6">
        <w:rPr>
          <w:b/>
          <w:color w:val="000000" w:themeColor="text1"/>
        </w:rPr>
        <w:t xml:space="preserve">Στόχοι του έργου </w:t>
      </w:r>
    </w:p>
    <w:p w:rsidR="00337BBC" w:rsidRPr="00B15B25" w:rsidRDefault="00337BBC" w:rsidP="00337BBC">
      <w:pPr>
        <w:spacing w:after="120" w:line="240" w:lineRule="auto"/>
        <w:jc w:val="both"/>
      </w:pPr>
      <w:r w:rsidRPr="00B15B25">
        <w:t>Ο γενικός στόχος του έργου είναι να προωθήσει τη διασυνοριακή συνεργασία για την αντιμετώπιση των απειλών για τη βιοποικιλότητα (χερσαία και υδατική), καθώς και των απειλών γενετικών μεταβολών που μπορούν να επιφέρουν τα  ξενικά είδη στα γεωργικά αποθέματα, καθώς και ανθρωπογενών πιέσεων, ενισχύοντας τη βιωσιμότητα και την ανάπτυξη παράκτιων και αγροτικών οικοσυστημάτων, εξασφαλίζοντας έτσι μια βιώσιμη παραγωγή τροφίμων υπό τις μεταβαλλόμενες περιβαλλοντικές και κλιματικές συνθήκες καθώς και τις μεταβαλλόμενες ανάγκες.</w:t>
      </w:r>
    </w:p>
    <w:p w:rsidR="00337BBC" w:rsidRPr="00B15B25" w:rsidRDefault="00337BBC" w:rsidP="00337BBC">
      <w:pPr>
        <w:spacing w:after="120" w:line="240" w:lineRule="auto"/>
        <w:jc w:val="both"/>
      </w:pPr>
      <w:r w:rsidRPr="00B15B25">
        <w:t xml:space="preserve">Οι κύριοι στόχοι που θα επικεντρωθούν στο έργο είναι: </w:t>
      </w:r>
    </w:p>
    <w:p w:rsidR="00337BBC" w:rsidRPr="00B15B25" w:rsidRDefault="00337BBC" w:rsidP="00337BBC">
      <w:pPr>
        <w:spacing w:after="120" w:line="240" w:lineRule="auto"/>
        <w:jc w:val="both"/>
      </w:pPr>
      <w:r w:rsidRPr="00B15B25">
        <w:t xml:space="preserve">1. Ανάπτυξη διασυνοριακής δικτύωσης για τη βελτίωση των σχεδίων κοινής διαχείρισης και διακυβέρνησης για τη βιοποικιλότητα </w:t>
      </w:r>
    </w:p>
    <w:p w:rsidR="00337BBC" w:rsidRPr="00B15B25" w:rsidRDefault="00337BBC" w:rsidP="00337BBC">
      <w:pPr>
        <w:spacing w:after="120" w:line="240" w:lineRule="auto"/>
        <w:jc w:val="both"/>
      </w:pPr>
      <w:r w:rsidRPr="00B15B25">
        <w:t xml:space="preserve">2. Ανάπτυξη νέων έξυπνων συστημάτων και μηχανισμών για την ανάπτυξη εργαλείων προστασίας του περιβάλλοντος </w:t>
      </w:r>
    </w:p>
    <w:p w:rsidR="00337BBC" w:rsidRPr="00B15B25" w:rsidRDefault="00337BBC" w:rsidP="00337BBC">
      <w:pPr>
        <w:spacing w:after="120" w:line="240" w:lineRule="auto"/>
        <w:jc w:val="both"/>
      </w:pPr>
      <w:r w:rsidRPr="00B15B25">
        <w:t>3. Ανάπτυξη συγκεκριμένων μέτρων περιβαλλοντικής προστασίας μέσω ειδικών σχεδίων δράσης και πολιτικών</w:t>
      </w:r>
    </w:p>
    <w:p w:rsidR="00337BBC" w:rsidRPr="00B15B25" w:rsidRDefault="00337BBC" w:rsidP="00337BBC">
      <w:pPr>
        <w:spacing w:after="120" w:line="240" w:lineRule="auto"/>
        <w:jc w:val="both"/>
      </w:pPr>
      <w:r w:rsidRPr="00B15B25">
        <w:t xml:space="preserve">4. Προώθηση του βιώσιμου τουρισμού σε προστατευόμενες περιοχές μέσω της ανάπτυξης ειδικών τουριστικών υποδομών, οργάνωση των ανθρώπινων δραστηριοτήτων, ανάπτυξη σχετικών </w:t>
      </w:r>
      <w:proofErr w:type="spellStart"/>
      <w:r w:rsidRPr="00B15B25">
        <w:t>διαδραστικών</w:t>
      </w:r>
      <w:proofErr w:type="spellEnd"/>
      <w:r w:rsidRPr="00B15B25">
        <w:t xml:space="preserve"> εκδηλώσεων, ενίσχυση της διαχείρισης για προσαρμογή στην κλιματική αλλαγή και δημιουργία περιβαλλοντικής συνείδησης για το φυσικό περιβάλλον και την πολιτιστική κληρονομιά ανάλογα με τις ιδιαιτερότητες της κάθε περιοχής.</w:t>
      </w:r>
    </w:p>
    <w:p w:rsidR="00337BBC" w:rsidRPr="00B15B25" w:rsidRDefault="00337BBC" w:rsidP="00337BBC">
      <w:pPr>
        <w:spacing w:after="120" w:line="240" w:lineRule="auto"/>
        <w:jc w:val="both"/>
      </w:pPr>
    </w:p>
    <w:p w:rsidR="00337BBC" w:rsidRPr="00B15B25" w:rsidRDefault="00337BBC" w:rsidP="00337BBC">
      <w:pPr>
        <w:spacing w:after="120" w:line="240" w:lineRule="auto"/>
        <w:jc w:val="both"/>
      </w:pPr>
      <w:r w:rsidRPr="00B15B25">
        <w:t>Το εταιρικό σχήμα της πράξης συν αποτελείται από τις 4 Περιφέρειες της επιλέξιμης περιοχής του προγράμματος, ως εξής:</w:t>
      </w:r>
    </w:p>
    <w:p w:rsidR="00337BBC" w:rsidRPr="008E3808" w:rsidRDefault="00337BBC" w:rsidP="00337BBC">
      <w:pPr>
        <w:pStyle w:val="a3"/>
        <w:numPr>
          <w:ilvl w:val="0"/>
          <w:numId w:val="1"/>
        </w:numPr>
        <w:spacing w:after="120" w:line="240" w:lineRule="auto"/>
        <w:jc w:val="both"/>
      </w:pPr>
      <w:r w:rsidRPr="008E3808">
        <w:t xml:space="preserve">Περιφέρεια Ιονίων Νήσων ως Επικεφαλής Εταίρος </w:t>
      </w:r>
    </w:p>
    <w:p w:rsidR="00337BBC" w:rsidRPr="00B15B25" w:rsidRDefault="00337BBC" w:rsidP="00337BBC">
      <w:pPr>
        <w:pStyle w:val="a3"/>
        <w:numPr>
          <w:ilvl w:val="0"/>
          <w:numId w:val="1"/>
        </w:numPr>
        <w:spacing w:after="120" w:line="240" w:lineRule="auto"/>
        <w:jc w:val="both"/>
      </w:pPr>
      <w:r w:rsidRPr="00B15B25">
        <w:t xml:space="preserve">Περιφέρεια Δυτικής Ελλάδας </w:t>
      </w:r>
    </w:p>
    <w:p w:rsidR="00337BBC" w:rsidRPr="00B15B25" w:rsidRDefault="00337BBC" w:rsidP="00337BBC">
      <w:pPr>
        <w:pStyle w:val="a3"/>
        <w:numPr>
          <w:ilvl w:val="0"/>
          <w:numId w:val="1"/>
        </w:numPr>
        <w:spacing w:after="120" w:line="240" w:lineRule="auto"/>
        <w:jc w:val="both"/>
      </w:pPr>
      <w:r w:rsidRPr="00B15B25">
        <w:t xml:space="preserve">Περιφέρεια Ηπείρου </w:t>
      </w:r>
    </w:p>
    <w:p w:rsidR="00337BBC" w:rsidRPr="00B15B25" w:rsidRDefault="00337BBC" w:rsidP="00337BBC">
      <w:pPr>
        <w:pStyle w:val="a3"/>
        <w:numPr>
          <w:ilvl w:val="0"/>
          <w:numId w:val="1"/>
        </w:numPr>
        <w:spacing w:after="120" w:line="240" w:lineRule="auto"/>
        <w:jc w:val="both"/>
      </w:pPr>
      <w:r w:rsidRPr="00B15B25">
        <w:t xml:space="preserve">Περιφέρεια Απουλίας </w:t>
      </w:r>
    </w:p>
    <w:p w:rsidR="00337BBC" w:rsidRPr="00A811D6" w:rsidRDefault="00337BBC" w:rsidP="00337BBC">
      <w:pPr>
        <w:spacing w:after="120" w:line="240" w:lineRule="auto"/>
        <w:jc w:val="both"/>
        <w:rPr>
          <w:rFonts w:cstheme="minorHAnsi"/>
          <w:lang w:val="en-US"/>
        </w:rPr>
      </w:pPr>
    </w:p>
    <w:p w:rsidR="00337BBC" w:rsidRPr="00A811D6" w:rsidRDefault="00337BBC" w:rsidP="00337BBC">
      <w:pPr>
        <w:spacing w:after="120" w:line="240" w:lineRule="auto"/>
        <w:jc w:val="both"/>
        <w:rPr>
          <w:rFonts w:cstheme="minorHAnsi"/>
          <w:b/>
        </w:rPr>
      </w:pPr>
      <w:r>
        <w:rPr>
          <w:rFonts w:cstheme="minorHAnsi"/>
          <w:b/>
        </w:rPr>
        <w:t>2.</w:t>
      </w:r>
      <w:r w:rsidRPr="00A811D6">
        <w:rPr>
          <w:rFonts w:cstheme="minorHAnsi"/>
          <w:b/>
        </w:rPr>
        <w:t xml:space="preserve"> ΦΥΣΙΚΟ ΚΑΙ ΟΙΚΟΝΟΜΙΚΟ ΑΝΤΙΚΕΙΜΕΝΟ ΣΥΜΒΑΤΙΚΩΝ ΥΠΗΡΕΣΙΩΝ</w:t>
      </w:r>
    </w:p>
    <w:p w:rsidR="00337BBC" w:rsidRPr="00F253FF" w:rsidRDefault="00337BBC" w:rsidP="00337BBC">
      <w:pPr>
        <w:spacing w:after="120" w:line="240" w:lineRule="auto"/>
        <w:jc w:val="both"/>
        <w:rPr>
          <w:rFonts w:cstheme="minorHAnsi"/>
          <w:b/>
        </w:rPr>
      </w:pPr>
      <w:r w:rsidRPr="00F253FF">
        <w:rPr>
          <w:rFonts w:cstheme="minorHAnsi"/>
          <w:b/>
        </w:rPr>
        <w:t xml:space="preserve">2.1. </w:t>
      </w:r>
      <w:r>
        <w:rPr>
          <w:rFonts w:cstheme="minorHAnsi"/>
          <w:b/>
        </w:rPr>
        <w:t xml:space="preserve">ΣΥΝΟΠΤΙΚΗ ΠΕΡΙΓΡΑΦΗ </w:t>
      </w:r>
      <w:r w:rsidRPr="00F253FF">
        <w:rPr>
          <w:rFonts w:cstheme="minorHAnsi"/>
          <w:b/>
        </w:rPr>
        <w:t>ΦΥΣΙΚΟ</w:t>
      </w:r>
      <w:r>
        <w:rPr>
          <w:rFonts w:cstheme="minorHAnsi"/>
          <w:b/>
        </w:rPr>
        <w:t>Υ</w:t>
      </w:r>
      <w:r w:rsidRPr="00F253FF">
        <w:rPr>
          <w:rFonts w:cstheme="minorHAnsi"/>
          <w:b/>
        </w:rPr>
        <w:t xml:space="preserve"> ΑΝΤΙΚΕΙΜΕΝΟ</w:t>
      </w:r>
      <w:r>
        <w:rPr>
          <w:rFonts w:cstheme="minorHAnsi"/>
          <w:b/>
        </w:rPr>
        <w:t>Υ</w:t>
      </w:r>
    </w:p>
    <w:p w:rsidR="00337BBC" w:rsidRPr="00E66A1B" w:rsidRDefault="00337BBC" w:rsidP="00337BBC">
      <w:pPr>
        <w:spacing w:after="120" w:line="240" w:lineRule="auto"/>
        <w:jc w:val="both"/>
        <w:rPr>
          <w:lang w:eastAsia="ar-SA"/>
        </w:rPr>
      </w:pPr>
      <w:r>
        <w:rPr>
          <w:rFonts w:cstheme="minorHAnsi"/>
        </w:rPr>
        <w:t xml:space="preserve">Η παρούσα σύμβαση αφορά </w:t>
      </w:r>
      <w:r w:rsidRPr="00A811D6">
        <w:rPr>
          <w:rFonts w:cstheme="minorHAnsi"/>
        </w:rPr>
        <w:t xml:space="preserve">την υλοποίηση </w:t>
      </w:r>
      <w:r>
        <w:rPr>
          <w:rFonts w:cstheme="minorHAnsi"/>
        </w:rPr>
        <w:t>ενός</w:t>
      </w:r>
      <w:r w:rsidRPr="00A811D6">
        <w:rPr>
          <w:rFonts w:cstheme="minorHAnsi"/>
        </w:rPr>
        <w:t xml:space="preserve"> παραδοτέ</w:t>
      </w:r>
      <w:r>
        <w:rPr>
          <w:rFonts w:cstheme="minorHAnsi"/>
        </w:rPr>
        <w:t>ου</w:t>
      </w:r>
      <w:r w:rsidRPr="00A811D6">
        <w:rPr>
          <w:rFonts w:cstheme="minorHAnsi"/>
        </w:rPr>
        <w:t xml:space="preserve"> της πράξης «</w:t>
      </w:r>
      <w:r>
        <w:rPr>
          <w:rFonts w:cstheme="minorHAnsi"/>
          <w:lang w:val="en-US"/>
        </w:rPr>
        <w:t>BEST</w:t>
      </w:r>
      <w:r w:rsidRPr="00A811D6">
        <w:rPr>
          <w:rFonts w:cstheme="minorHAnsi"/>
        </w:rPr>
        <w:t>» τ</w:t>
      </w:r>
      <w:r>
        <w:rPr>
          <w:rFonts w:cstheme="minorHAnsi"/>
        </w:rPr>
        <w:t>ο</w:t>
      </w:r>
      <w:r w:rsidRPr="00A811D6">
        <w:rPr>
          <w:rFonts w:cstheme="minorHAnsi"/>
        </w:rPr>
        <w:t xml:space="preserve"> οποί</w:t>
      </w:r>
      <w:r>
        <w:rPr>
          <w:rFonts w:cstheme="minorHAnsi"/>
        </w:rPr>
        <w:t xml:space="preserve">ο </w:t>
      </w:r>
      <w:r w:rsidRPr="00A811D6">
        <w:rPr>
          <w:rFonts w:cstheme="minorHAnsi"/>
        </w:rPr>
        <w:t>εντάσσ</w:t>
      </w:r>
      <w:r>
        <w:rPr>
          <w:rFonts w:cstheme="minorHAnsi"/>
        </w:rPr>
        <w:t>ε</w:t>
      </w:r>
      <w:r w:rsidRPr="00A811D6">
        <w:rPr>
          <w:rFonts w:cstheme="minorHAnsi"/>
        </w:rPr>
        <w:t xml:space="preserve">ται στο Πακέτο Εργασίας </w:t>
      </w:r>
      <w:r>
        <w:rPr>
          <w:rFonts w:cstheme="minorHAnsi"/>
        </w:rPr>
        <w:t>4</w:t>
      </w:r>
      <w:r w:rsidRPr="00A811D6">
        <w:rPr>
          <w:rFonts w:cstheme="minorHAnsi"/>
        </w:rPr>
        <w:t xml:space="preserve"> «</w:t>
      </w:r>
      <w:r>
        <w:rPr>
          <w:rFonts w:cstheme="minorHAnsi"/>
        </w:rPr>
        <w:t>Πιλοτικές δράσεις</w:t>
      </w:r>
      <w:r w:rsidRPr="00A811D6">
        <w:rPr>
          <w:rFonts w:cstheme="minorHAnsi"/>
        </w:rPr>
        <w:t>» της κατηγορία δαπάνης</w:t>
      </w:r>
      <w:r>
        <w:rPr>
          <w:rFonts w:cstheme="minorHAnsi"/>
        </w:rPr>
        <w:t xml:space="preserve"> </w:t>
      </w:r>
      <w:r w:rsidRPr="00A811D6">
        <w:rPr>
          <w:rFonts w:cstheme="minorHAnsi"/>
        </w:rPr>
        <w:t>“</w:t>
      </w:r>
      <w:proofErr w:type="spellStart"/>
      <w:r w:rsidRPr="00A811D6">
        <w:rPr>
          <w:rFonts w:cstheme="minorHAnsi"/>
        </w:rPr>
        <w:t>External</w:t>
      </w:r>
      <w:proofErr w:type="spellEnd"/>
      <w:r w:rsidRPr="00A811D6">
        <w:rPr>
          <w:rFonts w:cstheme="minorHAnsi"/>
        </w:rPr>
        <w:t xml:space="preserve"> </w:t>
      </w:r>
      <w:proofErr w:type="spellStart"/>
      <w:r w:rsidRPr="00A811D6">
        <w:rPr>
          <w:rFonts w:cstheme="minorHAnsi"/>
        </w:rPr>
        <w:t>Expertise</w:t>
      </w:r>
      <w:proofErr w:type="spellEnd"/>
      <w:r w:rsidRPr="00A811D6">
        <w:rPr>
          <w:rFonts w:cstheme="minorHAnsi"/>
        </w:rPr>
        <w:t xml:space="preserve"> and Services”</w:t>
      </w:r>
      <w:r>
        <w:rPr>
          <w:rFonts w:cstheme="minorHAnsi"/>
        </w:rPr>
        <w:t>.</w:t>
      </w:r>
      <w:r w:rsidRPr="00A811D6">
        <w:rPr>
          <w:rFonts w:cstheme="minorHAnsi"/>
        </w:rPr>
        <w:t xml:space="preserve"> </w:t>
      </w:r>
      <w:r>
        <w:rPr>
          <w:rFonts w:cstheme="minorHAnsi"/>
        </w:rPr>
        <w:t>Ειδικότερα τ</w:t>
      </w:r>
      <w:r w:rsidRPr="003E0287">
        <w:rPr>
          <w:rFonts w:cstheme="minorHAnsi"/>
        </w:rPr>
        <w:t>ο αντικείμενο της ανάθεσης περιλαμβάνει</w:t>
      </w:r>
      <w:r>
        <w:rPr>
          <w:rFonts w:cstheme="minorHAnsi"/>
        </w:rPr>
        <w:t xml:space="preserve"> κτιριακές αναδιαμορφώσεις για την εγκαθίδρυση και εγκατάσταση εντός του Κέντρου Περιβαλλοντικής Εκπαίδευσης Κέρκυρας ενός  </w:t>
      </w:r>
      <w:r w:rsidRPr="00E66A1B">
        <w:rPr>
          <w:rFonts w:cstheme="minorHAnsi"/>
        </w:rPr>
        <w:t xml:space="preserve">εργαστηρίου  </w:t>
      </w:r>
      <w:r w:rsidRPr="00E66A1B">
        <w:rPr>
          <w:rFonts w:cstheme="minorHAnsi"/>
          <w:color w:val="292929"/>
        </w:rPr>
        <w:t>παρακολούθησης και μελέτης απειλών για τη βιοποικιλότητα</w:t>
      </w:r>
      <w:r>
        <w:rPr>
          <w:rFonts w:cstheme="minorHAnsi"/>
          <w:color w:val="292929"/>
        </w:rPr>
        <w:t xml:space="preserve"> που περιλαμβάνει συνοπτικά τις παρακάτω εργασίες: </w:t>
      </w:r>
      <w:r>
        <w:t xml:space="preserve">  </w:t>
      </w:r>
      <w:r w:rsidRPr="00452FE6">
        <w:t xml:space="preserve"> την επισκευή και αντικατάσταση των ηλεκτρικών πινάκων, την κάλυψη του τοίχου της βεράντας με </w:t>
      </w:r>
      <w:proofErr w:type="spellStart"/>
      <w:r w:rsidRPr="00452FE6">
        <w:t>πλέξιγκλας</w:t>
      </w:r>
      <w:proofErr w:type="spellEnd"/>
      <w:r w:rsidRPr="00452FE6">
        <w:t>, την επισκευή της υδραυλικής και της αποχετευτικής εγκατάστασης</w:t>
      </w:r>
      <w:r>
        <w:t xml:space="preserve"> των κτιρίων, την κατασκευή </w:t>
      </w:r>
      <w:proofErr w:type="spellStart"/>
      <w:r>
        <w:t>σιδηρών</w:t>
      </w:r>
      <w:proofErr w:type="spellEnd"/>
      <w:r>
        <w:t xml:space="preserve"> </w:t>
      </w:r>
      <w:proofErr w:type="spellStart"/>
      <w:r>
        <w:t>σκεπάστρων</w:t>
      </w:r>
      <w:proofErr w:type="spellEnd"/>
      <w:r>
        <w:t xml:space="preserve"> σε δύο εξωτερικές θύρες, την κατασκευή </w:t>
      </w:r>
      <w:proofErr w:type="spellStart"/>
      <w:r>
        <w:t>σιδηράς</w:t>
      </w:r>
      <w:proofErr w:type="spellEnd"/>
      <w:r>
        <w:t xml:space="preserve"> ασφάλειας παραθύρου στο ισόγειο, την αντικατάσταση κεραμοσκεπής και επισκευής της ξύλινης στέγης, τη συντήρηση και βάψιμο των θυρών του κτιρίου Διοίκησης   (γραφείων, κυλικείου, χώρου εστίασης και αποθηκών), την αντικατάσταση και προσθήκη όπου χρειάζεται </w:t>
      </w:r>
      <w:proofErr w:type="spellStart"/>
      <w:r>
        <w:t>μαρμαροποδιών</w:t>
      </w:r>
      <w:proofErr w:type="spellEnd"/>
      <w:r>
        <w:t xml:space="preserve"> στα παράθυρα και τέλος στην αντικατάσταση – επισκευή δύο ξύλινων παραθύρων με υαλοπίνακες</w:t>
      </w:r>
    </w:p>
    <w:p w:rsidR="00337BBC" w:rsidRPr="00E66A1B" w:rsidRDefault="00337BBC" w:rsidP="00337BBC">
      <w:pPr>
        <w:spacing w:after="120" w:line="240" w:lineRule="auto"/>
        <w:jc w:val="both"/>
        <w:rPr>
          <w:lang w:eastAsia="ar-SA"/>
        </w:rPr>
      </w:pPr>
      <w:r>
        <w:rPr>
          <w:b/>
          <w:lang w:eastAsia="ar-SA"/>
        </w:rPr>
        <w:t>2.2. ΑΝΑΛΥΤΙΚΗ ΠΕΡΙΓΡΑΦΗ ΦΥΣΙΚΟΥ ΑΝΤΙΚΕΙΜΕΝΟΥ</w:t>
      </w:r>
    </w:p>
    <w:p w:rsidR="00337BBC" w:rsidRPr="00E66A1B" w:rsidRDefault="00337BBC" w:rsidP="00337BBC">
      <w:pPr>
        <w:spacing w:after="120" w:line="240" w:lineRule="auto"/>
        <w:jc w:val="both"/>
        <w:rPr>
          <w:rFonts w:cstheme="minorHAnsi"/>
          <w:b/>
        </w:rPr>
      </w:pPr>
      <w:r w:rsidRPr="00E66A1B">
        <w:rPr>
          <w:rFonts w:cstheme="minorHAnsi"/>
          <w:b/>
        </w:rPr>
        <w:t>1: Εγκατάσταση κεντρικού συναγερμού με ραντάρ και κάμερες που θα περιλαμβάνει:</w:t>
      </w:r>
    </w:p>
    <w:p w:rsidR="00337BBC" w:rsidRPr="00E66A1B" w:rsidRDefault="00337BBC" w:rsidP="00337BBC">
      <w:pPr>
        <w:tabs>
          <w:tab w:val="left" w:pos="1935"/>
        </w:tabs>
        <w:spacing w:after="120" w:line="240" w:lineRule="auto"/>
        <w:jc w:val="both"/>
        <w:rPr>
          <w:rFonts w:cstheme="minorHAnsi"/>
          <w:b/>
        </w:rPr>
      </w:pPr>
      <w:r w:rsidRPr="00E66A1B">
        <w:rPr>
          <w:rFonts w:cstheme="minorHAnsi"/>
          <w:b/>
        </w:rPr>
        <w:t xml:space="preserve">ΚΕΝΤΡΟ ΣΥΝΑΓΕΡΜΟΥ </w:t>
      </w:r>
    </w:p>
    <w:p w:rsidR="00337BBC" w:rsidRPr="00E66A1B" w:rsidRDefault="00337BBC" w:rsidP="00337BBC">
      <w:pPr>
        <w:tabs>
          <w:tab w:val="left" w:pos="1935"/>
        </w:tabs>
        <w:spacing w:after="120" w:line="240" w:lineRule="auto"/>
        <w:jc w:val="both"/>
        <w:rPr>
          <w:rFonts w:cstheme="minorHAnsi"/>
        </w:rPr>
      </w:pPr>
      <w:r w:rsidRPr="00E66A1B">
        <w:rPr>
          <w:rFonts w:cstheme="minorHAnsi"/>
        </w:rPr>
        <w:t>2 τεμάχια με:</w:t>
      </w:r>
    </w:p>
    <w:p w:rsidR="00337BBC" w:rsidRPr="00E66A1B" w:rsidRDefault="00337BBC" w:rsidP="00337BBC">
      <w:pPr>
        <w:tabs>
          <w:tab w:val="left" w:pos="1935"/>
        </w:tabs>
        <w:spacing w:after="120" w:line="240" w:lineRule="auto"/>
        <w:jc w:val="both"/>
        <w:rPr>
          <w:rFonts w:cstheme="minorHAnsi"/>
        </w:rPr>
      </w:pPr>
      <w:r w:rsidRPr="00E66A1B">
        <w:rPr>
          <w:rFonts w:cstheme="minorHAnsi"/>
        </w:rPr>
        <w:t>Δικτυακό/</w:t>
      </w:r>
      <w:r w:rsidRPr="00E66A1B">
        <w:rPr>
          <w:rFonts w:cstheme="minorHAnsi"/>
          <w:lang w:val="en-US"/>
        </w:rPr>
        <w:t>LAN</w:t>
      </w:r>
      <w:r w:rsidRPr="00E66A1B">
        <w:rPr>
          <w:rFonts w:cstheme="minorHAnsi"/>
        </w:rPr>
        <w:t>/</w:t>
      </w:r>
      <w:r w:rsidRPr="00E66A1B">
        <w:rPr>
          <w:rFonts w:cstheme="minorHAnsi"/>
          <w:lang w:val="en-US"/>
        </w:rPr>
        <w:t>GPRS</w:t>
      </w:r>
      <w:r w:rsidRPr="00E66A1B">
        <w:rPr>
          <w:rFonts w:cstheme="minorHAnsi"/>
        </w:rPr>
        <w:t>/</w:t>
      </w:r>
      <w:r w:rsidRPr="00E66A1B">
        <w:rPr>
          <w:rFonts w:cstheme="minorHAnsi"/>
          <w:lang w:val="en-US"/>
        </w:rPr>
        <w:t>PSTN</w:t>
      </w:r>
      <w:r w:rsidRPr="00E66A1B">
        <w:rPr>
          <w:rFonts w:cstheme="minorHAnsi"/>
        </w:rPr>
        <w:t xml:space="preserve"> πίνακα συναγερμού </w:t>
      </w:r>
      <w:r w:rsidRPr="00E66A1B">
        <w:rPr>
          <w:rFonts w:cstheme="minorHAnsi"/>
          <w:lang w:val="en-US"/>
        </w:rPr>
        <w:t>AR</w:t>
      </w:r>
      <w:r w:rsidRPr="00E66A1B">
        <w:rPr>
          <w:rFonts w:cstheme="minorHAnsi"/>
        </w:rPr>
        <w:t>-88/</w:t>
      </w:r>
      <w:r w:rsidRPr="00E66A1B">
        <w:rPr>
          <w:rFonts w:cstheme="minorHAnsi"/>
          <w:lang w:val="en-US"/>
        </w:rPr>
        <w:t>FSK</w:t>
      </w:r>
      <w:r w:rsidRPr="00E66A1B">
        <w:rPr>
          <w:rFonts w:cstheme="minorHAnsi"/>
        </w:rPr>
        <w:t xml:space="preserve"> 128 ζωνών</w:t>
      </w:r>
    </w:p>
    <w:p w:rsidR="00337BBC" w:rsidRPr="00E66A1B" w:rsidRDefault="00337BBC" w:rsidP="00337BBC">
      <w:pPr>
        <w:tabs>
          <w:tab w:val="left" w:pos="1935"/>
        </w:tabs>
        <w:spacing w:after="120" w:line="240" w:lineRule="auto"/>
        <w:jc w:val="both"/>
        <w:rPr>
          <w:rFonts w:cstheme="minorHAnsi"/>
        </w:rPr>
      </w:pPr>
      <w:r w:rsidRPr="00E66A1B">
        <w:rPr>
          <w:rFonts w:cstheme="minorHAnsi"/>
        </w:rPr>
        <w:lastRenderedPageBreak/>
        <w:t>8 ενσύρματες και 32 ασύρματες ζώνες 868</w:t>
      </w:r>
      <w:r w:rsidRPr="00E66A1B">
        <w:rPr>
          <w:rFonts w:cstheme="minorHAnsi"/>
          <w:lang w:val="en-US"/>
        </w:rPr>
        <w:t>FSK</w:t>
      </w:r>
      <w:r w:rsidRPr="00E66A1B">
        <w:rPr>
          <w:rFonts w:cstheme="minorHAnsi"/>
        </w:rPr>
        <w:t xml:space="preserve"> στην κεντρική πλακέτα</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Οι ενσύρματες ζώνες μπορούν να επεκταθούν στις 96 ζώνες μέσω 8 ζωνών </w:t>
      </w:r>
      <w:r w:rsidRPr="00E66A1B">
        <w:rPr>
          <w:rFonts w:cstheme="minorHAnsi"/>
          <w:lang w:val="en-US"/>
        </w:rPr>
        <w:t>BUS</w:t>
      </w:r>
      <w:r w:rsidRPr="00E66A1B">
        <w:rPr>
          <w:rFonts w:cstheme="minorHAnsi"/>
        </w:rPr>
        <w:t xml:space="preserve"> επεκτάσεων ή </w:t>
      </w:r>
      <w:r w:rsidRPr="00E66A1B">
        <w:rPr>
          <w:rFonts w:cstheme="minorHAnsi"/>
          <w:lang w:val="en-US"/>
        </w:rPr>
        <w:t>module</w:t>
      </w:r>
      <w:r w:rsidRPr="00E66A1B">
        <w:rPr>
          <w:rFonts w:cstheme="minorHAnsi"/>
        </w:rPr>
        <w:t xml:space="preserve"> 7601</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Θα υποστηρίζει 4 </w:t>
      </w:r>
      <w:r w:rsidRPr="00E66A1B">
        <w:rPr>
          <w:rFonts w:cstheme="minorHAnsi"/>
          <w:lang w:val="en-US"/>
        </w:rPr>
        <w:t>partition</w:t>
      </w:r>
      <w:r w:rsidRPr="00E66A1B">
        <w:rPr>
          <w:rFonts w:cstheme="minorHAnsi"/>
        </w:rPr>
        <w:t xml:space="preserve"> και μέχρι 8 </w:t>
      </w:r>
      <w:r w:rsidRPr="00E66A1B">
        <w:rPr>
          <w:rFonts w:cstheme="minorHAnsi"/>
          <w:lang w:val="en-US"/>
        </w:rPr>
        <w:t>touch</w:t>
      </w:r>
      <w:r w:rsidRPr="00E66A1B">
        <w:rPr>
          <w:rFonts w:cstheme="minorHAnsi"/>
        </w:rPr>
        <w:t xml:space="preserve"> πληκτρολόγια</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Θα υποστηρίζει σύνδεση με ΚΛΣ, μέσω </w:t>
      </w:r>
      <w:r w:rsidRPr="00E66A1B">
        <w:rPr>
          <w:rFonts w:cstheme="minorHAnsi"/>
          <w:lang w:val="en-US"/>
        </w:rPr>
        <w:t>LAN</w:t>
      </w:r>
      <w:r w:rsidRPr="00E66A1B">
        <w:rPr>
          <w:rFonts w:cstheme="minorHAnsi"/>
        </w:rPr>
        <w:t xml:space="preserve"> (</w:t>
      </w:r>
      <w:r w:rsidRPr="00E66A1B">
        <w:rPr>
          <w:rFonts w:cstheme="minorHAnsi"/>
          <w:lang w:val="en-US"/>
        </w:rPr>
        <w:t>SIA</w:t>
      </w:r>
      <w:r w:rsidRPr="00E66A1B">
        <w:rPr>
          <w:rFonts w:cstheme="minorHAnsi"/>
        </w:rPr>
        <w:t>-</w:t>
      </w:r>
      <w:r w:rsidRPr="00E66A1B">
        <w:rPr>
          <w:rFonts w:cstheme="minorHAnsi"/>
          <w:lang w:val="en-US"/>
        </w:rPr>
        <w:t>TCP</w:t>
      </w:r>
      <w:r w:rsidRPr="00E66A1B">
        <w:rPr>
          <w:rFonts w:cstheme="minorHAnsi"/>
        </w:rPr>
        <w:t xml:space="preserve">) και μέσω </w:t>
      </w:r>
      <w:r w:rsidRPr="00E66A1B">
        <w:rPr>
          <w:rFonts w:cstheme="minorHAnsi"/>
          <w:lang w:val="en-US"/>
        </w:rPr>
        <w:t>PSTN</w:t>
      </w:r>
      <w:r w:rsidRPr="00E66A1B">
        <w:rPr>
          <w:rFonts w:cstheme="minorHAnsi"/>
        </w:rPr>
        <w:t xml:space="preserve"> (</w:t>
      </w:r>
      <w:r w:rsidRPr="00E66A1B">
        <w:rPr>
          <w:rFonts w:cstheme="minorHAnsi"/>
          <w:lang w:val="en-US"/>
        </w:rPr>
        <w:t>CID</w:t>
      </w:r>
      <w:r w:rsidRPr="00E66A1B">
        <w:rPr>
          <w:rFonts w:cstheme="minorHAnsi"/>
        </w:rPr>
        <w:t>)</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Θα διαθέτει 4 προγραμματιζόμενα </w:t>
      </w:r>
      <w:r w:rsidRPr="00E66A1B">
        <w:rPr>
          <w:rFonts w:cstheme="minorHAnsi"/>
          <w:lang w:val="en-US"/>
        </w:rPr>
        <w:t>PGM</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Θα διαθέτει εφαρμογή </w:t>
      </w:r>
      <w:r w:rsidRPr="00E66A1B">
        <w:rPr>
          <w:rFonts w:cstheme="minorHAnsi"/>
          <w:lang w:val="en-US"/>
        </w:rPr>
        <w:t>CLOUD</w:t>
      </w:r>
      <w:r w:rsidRPr="00E66A1B">
        <w:rPr>
          <w:rFonts w:cstheme="minorHAnsi"/>
        </w:rPr>
        <w:t xml:space="preserve"> (</w:t>
      </w:r>
      <w:r w:rsidRPr="00E66A1B">
        <w:rPr>
          <w:rFonts w:cstheme="minorHAnsi"/>
          <w:lang w:val="en-US"/>
        </w:rPr>
        <w:t>ARTEC</w:t>
      </w:r>
      <w:r w:rsidRPr="00E66A1B">
        <w:rPr>
          <w:rFonts w:cstheme="minorHAnsi"/>
        </w:rPr>
        <w:t xml:space="preserve"> </w:t>
      </w:r>
      <w:r w:rsidRPr="00E66A1B">
        <w:rPr>
          <w:rFonts w:cstheme="minorHAnsi"/>
          <w:lang w:val="en-US"/>
        </w:rPr>
        <w:t>ALARM</w:t>
      </w:r>
      <w:r w:rsidRPr="00E66A1B">
        <w:rPr>
          <w:rFonts w:cstheme="minorHAnsi"/>
        </w:rPr>
        <w:t xml:space="preserve"> ή </w:t>
      </w:r>
      <w:r w:rsidRPr="00E66A1B">
        <w:rPr>
          <w:rFonts w:cstheme="minorHAnsi"/>
          <w:lang w:val="en-US"/>
        </w:rPr>
        <w:t>ST</w:t>
      </w:r>
      <w:r w:rsidRPr="00E66A1B">
        <w:rPr>
          <w:rFonts w:cstheme="minorHAnsi"/>
        </w:rPr>
        <w:t xml:space="preserve"> </w:t>
      </w:r>
      <w:r w:rsidRPr="00E66A1B">
        <w:rPr>
          <w:rFonts w:cstheme="minorHAnsi"/>
          <w:lang w:val="en-US"/>
        </w:rPr>
        <w:t>PANEL</w:t>
      </w:r>
      <w:r w:rsidRPr="00E66A1B">
        <w:rPr>
          <w:rFonts w:cstheme="minorHAnsi"/>
        </w:rPr>
        <w:t xml:space="preserve">) για </w:t>
      </w:r>
      <w:r w:rsidRPr="00E66A1B">
        <w:rPr>
          <w:rFonts w:cstheme="minorHAnsi"/>
          <w:lang w:val="en-US"/>
        </w:rPr>
        <w:t>Smartphone</w:t>
      </w:r>
      <w:r w:rsidRPr="00E66A1B">
        <w:rPr>
          <w:rFonts w:cstheme="minorHAnsi"/>
        </w:rPr>
        <w:t xml:space="preserve"> και </w:t>
      </w:r>
      <w:r w:rsidRPr="00E66A1B">
        <w:rPr>
          <w:rFonts w:cstheme="minorHAnsi"/>
          <w:lang w:val="en-US"/>
        </w:rPr>
        <w:t>Web</w:t>
      </w:r>
      <w:r w:rsidRPr="00E66A1B">
        <w:rPr>
          <w:rFonts w:cstheme="minorHAnsi"/>
        </w:rPr>
        <w:t xml:space="preserve"> </w:t>
      </w:r>
      <w:r w:rsidRPr="00E66A1B">
        <w:rPr>
          <w:rFonts w:cstheme="minorHAnsi"/>
          <w:lang w:val="en-US"/>
        </w:rPr>
        <w:t>Interface</w:t>
      </w:r>
      <w:r w:rsidRPr="00E66A1B">
        <w:rPr>
          <w:rFonts w:cstheme="minorHAnsi"/>
        </w:rPr>
        <w:t xml:space="preserve"> για σύνδεση από </w:t>
      </w:r>
      <w:r w:rsidRPr="00E66A1B">
        <w:rPr>
          <w:rFonts w:cstheme="minorHAnsi"/>
          <w:lang w:val="en-US"/>
        </w:rPr>
        <w:t>PC</w:t>
      </w:r>
      <w:r w:rsidRPr="00E66A1B">
        <w:rPr>
          <w:rFonts w:cstheme="minorHAnsi"/>
        </w:rPr>
        <w:t>, για πλήρη χειρισμό και παραμετροποίηση του συστήματος από χρήστη και εγκαταστάτη</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Θα έχει τη δυνατότητα παραμετροποίησης του τρόπου μετάδοσης των συμβάντων σε διαφορετικά κανάλια επικοινωνίας, ΚΛΣ, </w:t>
      </w:r>
      <w:r w:rsidRPr="00E66A1B">
        <w:rPr>
          <w:rFonts w:cstheme="minorHAnsi"/>
          <w:lang w:val="en-US"/>
        </w:rPr>
        <w:t>SMS</w:t>
      </w:r>
      <w:r w:rsidRPr="00E66A1B">
        <w:rPr>
          <w:rFonts w:cstheme="minorHAnsi"/>
        </w:rPr>
        <w:t>, τηλέφωνα</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Θα έχει τη δυνατότητα χρήσης της εφαρμογής και μέσω </w:t>
      </w:r>
      <w:r w:rsidRPr="00E66A1B">
        <w:rPr>
          <w:rFonts w:cstheme="minorHAnsi"/>
          <w:lang w:val="en-US"/>
        </w:rPr>
        <w:t>GPRS</w:t>
      </w:r>
    </w:p>
    <w:p w:rsidR="00337BBC" w:rsidRPr="00E66A1B" w:rsidRDefault="00337BBC" w:rsidP="00337BBC">
      <w:pPr>
        <w:spacing w:after="120" w:line="240" w:lineRule="auto"/>
        <w:jc w:val="both"/>
        <w:rPr>
          <w:rFonts w:cstheme="minorHAnsi"/>
        </w:rPr>
      </w:pPr>
      <w:r w:rsidRPr="00E66A1B">
        <w:rPr>
          <w:rFonts w:cstheme="minorHAnsi"/>
        </w:rPr>
        <w:t>Διαστάσεις 36.2</w:t>
      </w:r>
      <w:r w:rsidRPr="00E66A1B">
        <w:rPr>
          <w:rFonts w:cstheme="minorHAnsi"/>
          <w:lang w:val="en-US"/>
        </w:rPr>
        <w:t>x</w:t>
      </w:r>
      <w:r w:rsidRPr="00E66A1B">
        <w:rPr>
          <w:rFonts w:cstheme="minorHAnsi"/>
        </w:rPr>
        <w:t>27</w:t>
      </w:r>
      <w:r w:rsidRPr="00E66A1B">
        <w:rPr>
          <w:rFonts w:cstheme="minorHAnsi"/>
          <w:lang w:val="en-US"/>
        </w:rPr>
        <w:t>x</w:t>
      </w:r>
      <w:r w:rsidRPr="00E66A1B">
        <w:rPr>
          <w:rFonts w:cstheme="minorHAnsi"/>
        </w:rPr>
        <w:t>8.5</w:t>
      </w:r>
      <w:r w:rsidRPr="00E66A1B">
        <w:rPr>
          <w:rFonts w:cstheme="minorHAnsi"/>
          <w:lang w:val="en-US"/>
        </w:rPr>
        <w:t>cm</w:t>
      </w:r>
    </w:p>
    <w:p w:rsidR="00337BBC" w:rsidRPr="00E66A1B" w:rsidRDefault="00337BBC" w:rsidP="00337BBC">
      <w:pPr>
        <w:tabs>
          <w:tab w:val="left" w:pos="1935"/>
        </w:tabs>
        <w:spacing w:after="120" w:line="240" w:lineRule="auto"/>
        <w:jc w:val="both"/>
        <w:rPr>
          <w:rFonts w:cstheme="minorHAnsi"/>
          <w:b/>
        </w:rPr>
      </w:pPr>
      <w:r w:rsidRPr="00E66A1B">
        <w:rPr>
          <w:rFonts w:cstheme="minorHAnsi"/>
          <w:b/>
          <w:lang w:val="en-US"/>
        </w:rPr>
        <w:t>RADAR</w:t>
      </w:r>
      <w:r w:rsidRPr="00E66A1B">
        <w:rPr>
          <w:rFonts w:cstheme="minorHAnsi"/>
          <w:b/>
        </w:rPr>
        <w:t xml:space="preserve"> ΑΣΥΡΜΑΤΑ </w:t>
      </w:r>
    </w:p>
    <w:p w:rsidR="00337BBC" w:rsidRPr="00E66A1B" w:rsidRDefault="00337BBC" w:rsidP="00337BBC">
      <w:pPr>
        <w:tabs>
          <w:tab w:val="left" w:pos="1935"/>
        </w:tabs>
        <w:spacing w:after="120" w:line="240" w:lineRule="auto"/>
        <w:jc w:val="both"/>
        <w:rPr>
          <w:rFonts w:cstheme="minorHAnsi"/>
        </w:rPr>
      </w:pPr>
      <w:r w:rsidRPr="00E66A1B">
        <w:rPr>
          <w:rFonts w:cstheme="minorHAnsi"/>
        </w:rPr>
        <w:t>3 τεμάχια με:</w:t>
      </w:r>
    </w:p>
    <w:p w:rsidR="00337BBC" w:rsidRPr="00E66A1B" w:rsidRDefault="00337BBC" w:rsidP="00337BBC">
      <w:pPr>
        <w:tabs>
          <w:tab w:val="left" w:pos="1935"/>
        </w:tabs>
        <w:spacing w:after="120" w:line="240" w:lineRule="auto"/>
        <w:jc w:val="both"/>
        <w:rPr>
          <w:rFonts w:cstheme="minorHAnsi"/>
        </w:rPr>
      </w:pPr>
      <w:r w:rsidRPr="00E66A1B">
        <w:rPr>
          <w:rFonts w:cstheme="minorHAnsi"/>
        </w:rPr>
        <w:t>Ασύρματο υπέρυθρο ανιχνευτή</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Αμφίδρομη λειτουργία με τους πίνακες </w:t>
      </w:r>
      <w:r w:rsidRPr="00E66A1B">
        <w:rPr>
          <w:rFonts w:cstheme="minorHAnsi"/>
          <w:lang w:val="en-US"/>
        </w:rPr>
        <w:t>AR</w:t>
      </w:r>
      <w:r w:rsidRPr="00E66A1B">
        <w:rPr>
          <w:rFonts w:cstheme="minorHAnsi"/>
        </w:rPr>
        <w:t xml:space="preserve">-64 </w:t>
      </w:r>
      <w:r w:rsidRPr="00E66A1B">
        <w:rPr>
          <w:rFonts w:cstheme="minorHAnsi"/>
          <w:lang w:val="en-US"/>
        </w:rPr>
        <w:t>PLUS</w:t>
      </w:r>
      <w:r w:rsidRPr="00E66A1B">
        <w:rPr>
          <w:rFonts w:cstheme="minorHAnsi"/>
        </w:rPr>
        <w:t xml:space="preserve">, </w:t>
      </w:r>
      <w:r w:rsidRPr="00E66A1B">
        <w:rPr>
          <w:rFonts w:cstheme="minorHAnsi"/>
          <w:lang w:val="en-US"/>
        </w:rPr>
        <w:t>AR</w:t>
      </w:r>
      <w:r w:rsidRPr="00E66A1B">
        <w:rPr>
          <w:rFonts w:cstheme="minorHAnsi"/>
        </w:rPr>
        <w:t xml:space="preserve">-88, </w:t>
      </w:r>
      <w:r w:rsidRPr="00E66A1B">
        <w:rPr>
          <w:rFonts w:cstheme="minorHAnsi"/>
          <w:lang w:val="en-US"/>
        </w:rPr>
        <w:t>PSTN</w:t>
      </w:r>
      <w:r w:rsidRPr="00E66A1B">
        <w:rPr>
          <w:rFonts w:cstheme="minorHAnsi"/>
        </w:rPr>
        <w:t xml:space="preserve"> </w:t>
      </w:r>
      <w:r w:rsidRPr="00E66A1B">
        <w:rPr>
          <w:rFonts w:cstheme="minorHAnsi"/>
          <w:lang w:val="en-US"/>
        </w:rPr>
        <w:t>KIT</w:t>
      </w:r>
      <w:r w:rsidRPr="00E66A1B">
        <w:rPr>
          <w:rFonts w:cstheme="minorHAnsi"/>
        </w:rPr>
        <w:t xml:space="preserve"> </w:t>
      </w:r>
      <w:r w:rsidRPr="00E66A1B">
        <w:rPr>
          <w:rFonts w:cstheme="minorHAnsi"/>
          <w:lang w:val="en-US"/>
        </w:rPr>
        <w:t>TCS</w:t>
      </w:r>
      <w:r w:rsidRPr="00E66A1B">
        <w:rPr>
          <w:rFonts w:cstheme="minorHAnsi"/>
        </w:rPr>
        <w:t xml:space="preserve">-3, </w:t>
      </w:r>
      <w:r w:rsidRPr="00E66A1B">
        <w:rPr>
          <w:rFonts w:cstheme="minorHAnsi"/>
          <w:lang w:val="en-US"/>
        </w:rPr>
        <w:t>GSM</w:t>
      </w:r>
      <w:r w:rsidRPr="00E66A1B">
        <w:rPr>
          <w:rFonts w:cstheme="minorHAnsi"/>
        </w:rPr>
        <w:t xml:space="preserve"> </w:t>
      </w:r>
      <w:r w:rsidRPr="00E66A1B">
        <w:rPr>
          <w:rFonts w:cstheme="minorHAnsi"/>
          <w:lang w:val="en-US"/>
        </w:rPr>
        <w:t>KIT</w:t>
      </w:r>
      <w:r w:rsidRPr="00E66A1B">
        <w:rPr>
          <w:rFonts w:cstheme="minorHAnsi"/>
        </w:rPr>
        <w:t xml:space="preserve"> </w:t>
      </w:r>
      <w:r w:rsidRPr="00E66A1B">
        <w:rPr>
          <w:rFonts w:cstheme="minorHAnsi"/>
          <w:lang w:val="en-US"/>
        </w:rPr>
        <w:t>TCS</w:t>
      </w:r>
      <w:r w:rsidRPr="00E66A1B">
        <w:rPr>
          <w:rFonts w:cstheme="minorHAnsi"/>
        </w:rPr>
        <w:t xml:space="preserve">-3, </w:t>
      </w:r>
      <w:r w:rsidRPr="00E66A1B">
        <w:rPr>
          <w:rFonts w:cstheme="minorHAnsi"/>
          <w:lang w:val="en-US"/>
        </w:rPr>
        <w:t>VGT</w:t>
      </w:r>
      <w:r w:rsidRPr="00E66A1B">
        <w:rPr>
          <w:rFonts w:cstheme="minorHAnsi"/>
        </w:rPr>
        <w:t xml:space="preserve">, </w:t>
      </w:r>
      <w:r w:rsidRPr="00E66A1B">
        <w:rPr>
          <w:rFonts w:cstheme="minorHAnsi"/>
          <w:lang w:val="en-US"/>
        </w:rPr>
        <w:t>WIFI</w:t>
      </w:r>
      <w:r w:rsidRPr="00E66A1B">
        <w:rPr>
          <w:rFonts w:cstheme="minorHAnsi"/>
        </w:rPr>
        <w:t xml:space="preserve"> </w:t>
      </w:r>
      <w:r w:rsidRPr="00E66A1B">
        <w:rPr>
          <w:rFonts w:cstheme="minorHAnsi"/>
          <w:lang w:val="en-US"/>
        </w:rPr>
        <w:t>VGT</w:t>
      </w:r>
      <w:r w:rsidRPr="00E66A1B">
        <w:rPr>
          <w:rFonts w:cstheme="minorHAnsi"/>
        </w:rPr>
        <w:t xml:space="preserve">, </w:t>
      </w:r>
      <w:r w:rsidRPr="00E66A1B">
        <w:rPr>
          <w:rFonts w:cstheme="minorHAnsi"/>
          <w:lang w:val="en-US"/>
        </w:rPr>
        <w:t>AR</w:t>
      </w:r>
      <w:r w:rsidRPr="00E66A1B">
        <w:rPr>
          <w:rFonts w:cstheme="minorHAnsi"/>
        </w:rPr>
        <w:t xml:space="preserve">-64 και </w:t>
      </w:r>
      <w:r w:rsidRPr="00E66A1B">
        <w:rPr>
          <w:rFonts w:cstheme="minorHAnsi"/>
          <w:lang w:val="en-US"/>
        </w:rPr>
        <w:t>EAVS</w:t>
      </w:r>
    </w:p>
    <w:p w:rsidR="00337BBC" w:rsidRPr="00E66A1B" w:rsidRDefault="00337BBC" w:rsidP="00337BBC">
      <w:pPr>
        <w:tabs>
          <w:tab w:val="left" w:pos="1935"/>
        </w:tabs>
        <w:spacing w:after="120" w:line="240" w:lineRule="auto"/>
        <w:jc w:val="both"/>
        <w:rPr>
          <w:rFonts w:cstheme="minorHAnsi"/>
        </w:rPr>
      </w:pPr>
      <w:r w:rsidRPr="00E66A1B">
        <w:rPr>
          <w:rFonts w:cstheme="minorHAnsi"/>
        </w:rPr>
        <w:t>Εμβέλεια ανίχνευσης 12</w:t>
      </w:r>
      <w:r w:rsidRPr="00E66A1B">
        <w:rPr>
          <w:rFonts w:cstheme="minorHAnsi"/>
          <w:lang w:val="en-US"/>
        </w:rPr>
        <w:t>m</w:t>
      </w:r>
    </w:p>
    <w:p w:rsidR="00337BBC" w:rsidRPr="00E66A1B" w:rsidRDefault="00337BBC" w:rsidP="00337BBC">
      <w:pPr>
        <w:tabs>
          <w:tab w:val="left" w:pos="1935"/>
        </w:tabs>
        <w:spacing w:after="120" w:line="240" w:lineRule="auto"/>
        <w:jc w:val="both"/>
        <w:rPr>
          <w:rFonts w:cstheme="minorHAnsi"/>
        </w:rPr>
      </w:pPr>
      <w:r w:rsidRPr="00E66A1B">
        <w:rPr>
          <w:rFonts w:cstheme="minorHAnsi"/>
        </w:rPr>
        <w:t>Συχνότητα λειτουργίας 433</w:t>
      </w:r>
      <w:r w:rsidRPr="00E66A1B">
        <w:rPr>
          <w:rFonts w:cstheme="minorHAnsi"/>
          <w:lang w:val="en-US"/>
        </w:rPr>
        <w:t>MHz</w:t>
      </w:r>
    </w:p>
    <w:p w:rsidR="00337BBC" w:rsidRPr="00E66A1B" w:rsidRDefault="00337BBC" w:rsidP="00337BBC">
      <w:pPr>
        <w:tabs>
          <w:tab w:val="left" w:pos="1935"/>
        </w:tabs>
        <w:spacing w:after="120" w:line="240" w:lineRule="auto"/>
        <w:jc w:val="both"/>
        <w:rPr>
          <w:rFonts w:cstheme="minorHAnsi"/>
        </w:rPr>
      </w:pPr>
      <w:r w:rsidRPr="00E66A1B">
        <w:rPr>
          <w:rFonts w:cstheme="minorHAnsi"/>
        </w:rPr>
        <w:t>Ψηφιακή καταμέτρηση παλμών</w:t>
      </w:r>
    </w:p>
    <w:p w:rsidR="00337BBC" w:rsidRPr="00E66A1B" w:rsidRDefault="00337BBC" w:rsidP="00337BBC">
      <w:pPr>
        <w:tabs>
          <w:tab w:val="left" w:pos="1935"/>
        </w:tabs>
        <w:spacing w:after="120" w:line="240" w:lineRule="auto"/>
        <w:jc w:val="both"/>
        <w:rPr>
          <w:rFonts w:cstheme="minorHAnsi"/>
        </w:rPr>
      </w:pPr>
      <w:r w:rsidRPr="00E66A1B">
        <w:rPr>
          <w:rFonts w:cstheme="minorHAnsi"/>
        </w:rPr>
        <w:t>Χαμηλή κατανάλωση ρεύματος</w:t>
      </w:r>
    </w:p>
    <w:p w:rsidR="00337BBC" w:rsidRPr="00E66A1B" w:rsidRDefault="00337BBC" w:rsidP="00337BBC">
      <w:pPr>
        <w:tabs>
          <w:tab w:val="left" w:pos="1935"/>
        </w:tabs>
        <w:spacing w:after="120" w:line="240" w:lineRule="auto"/>
        <w:jc w:val="both"/>
        <w:rPr>
          <w:rFonts w:cstheme="minorHAnsi"/>
        </w:rPr>
      </w:pPr>
      <w:r w:rsidRPr="00E66A1B">
        <w:rPr>
          <w:rFonts w:cstheme="minorHAnsi"/>
        </w:rPr>
        <w:t>Θα τοποθετείται σε ύψος 1.8 - 2.4</w:t>
      </w:r>
      <w:r w:rsidRPr="00E66A1B">
        <w:rPr>
          <w:rFonts w:cstheme="minorHAnsi"/>
          <w:lang w:val="en-US"/>
        </w:rPr>
        <w:t>m</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Θα δέχεται 1 μπαταρία </w:t>
      </w:r>
      <w:proofErr w:type="spellStart"/>
      <w:r w:rsidRPr="00E66A1B">
        <w:rPr>
          <w:rFonts w:cstheme="minorHAnsi"/>
        </w:rPr>
        <w:t>λιθίου</w:t>
      </w:r>
      <w:proofErr w:type="spellEnd"/>
      <w:r w:rsidRPr="00E66A1B">
        <w:rPr>
          <w:rFonts w:cstheme="minorHAnsi"/>
        </w:rPr>
        <w:t xml:space="preserve"> </w:t>
      </w:r>
      <w:r w:rsidRPr="00E66A1B">
        <w:rPr>
          <w:rFonts w:cstheme="minorHAnsi"/>
          <w:lang w:val="en-US"/>
        </w:rPr>
        <w:t>CR</w:t>
      </w:r>
      <w:r w:rsidRPr="00E66A1B">
        <w:rPr>
          <w:rFonts w:cstheme="minorHAnsi"/>
        </w:rPr>
        <w:t>-123</w:t>
      </w:r>
      <w:r w:rsidRPr="00E66A1B">
        <w:rPr>
          <w:rFonts w:cstheme="minorHAnsi"/>
          <w:lang w:val="en-US"/>
        </w:rPr>
        <w:t>A</w:t>
      </w:r>
      <w:r w:rsidRPr="00E66A1B">
        <w:rPr>
          <w:rFonts w:cstheme="minorHAnsi"/>
        </w:rPr>
        <w:t xml:space="preserve"> (περιλαμβάνεται)</w:t>
      </w:r>
    </w:p>
    <w:p w:rsidR="00337BBC" w:rsidRPr="00E66A1B" w:rsidRDefault="00337BBC" w:rsidP="00337BBC">
      <w:pPr>
        <w:tabs>
          <w:tab w:val="left" w:pos="1935"/>
        </w:tabs>
        <w:spacing w:after="120" w:line="240" w:lineRule="auto"/>
        <w:jc w:val="both"/>
        <w:rPr>
          <w:rFonts w:cstheme="minorHAnsi"/>
          <w:b/>
        </w:rPr>
      </w:pPr>
      <w:r w:rsidRPr="00E66A1B">
        <w:rPr>
          <w:rFonts w:cstheme="minorHAnsi"/>
          <w:b/>
        </w:rPr>
        <w:t>ΠΛΗΚΤΡΟΛΟΓΙΟ</w:t>
      </w:r>
    </w:p>
    <w:p w:rsidR="00337BBC" w:rsidRPr="00E66A1B" w:rsidRDefault="00337BBC" w:rsidP="00337BBC">
      <w:pPr>
        <w:tabs>
          <w:tab w:val="left" w:pos="1935"/>
        </w:tabs>
        <w:spacing w:after="120" w:line="240" w:lineRule="auto"/>
        <w:jc w:val="both"/>
        <w:rPr>
          <w:rFonts w:cstheme="minorHAnsi"/>
        </w:rPr>
      </w:pPr>
      <w:r w:rsidRPr="00E66A1B">
        <w:rPr>
          <w:rFonts w:cstheme="minorHAnsi"/>
        </w:rPr>
        <w:t>2 τεμάχια με:</w:t>
      </w:r>
    </w:p>
    <w:p w:rsidR="00337BBC" w:rsidRPr="00E66A1B" w:rsidRDefault="00337BBC" w:rsidP="00337BBC">
      <w:pPr>
        <w:tabs>
          <w:tab w:val="left" w:pos="1935"/>
        </w:tabs>
        <w:spacing w:after="120" w:line="240" w:lineRule="auto"/>
        <w:jc w:val="both"/>
        <w:rPr>
          <w:rFonts w:cstheme="minorHAnsi"/>
        </w:rPr>
      </w:pPr>
      <w:r w:rsidRPr="00E66A1B">
        <w:rPr>
          <w:rFonts w:cstheme="minorHAnsi"/>
          <w:lang w:val="en-US"/>
        </w:rPr>
        <w:t>LCD</w:t>
      </w:r>
      <w:r w:rsidRPr="00E66A1B">
        <w:rPr>
          <w:rFonts w:cstheme="minorHAnsi"/>
        </w:rPr>
        <w:t xml:space="preserve"> </w:t>
      </w:r>
      <w:r w:rsidRPr="00E66A1B">
        <w:rPr>
          <w:rFonts w:cstheme="minorHAnsi"/>
          <w:lang w:val="en-US"/>
        </w:rPr>
        <w:t>Touch</w:t>
      </w:r>
      <w:r w:rsidRPr="00E66A1B">
        <w:rPr>
          <w:rFonts w:cstheme="minorHAnsi"/>
        </w:rPr>
        <w:t xml:space="preserve"> πληκτρολόγιο για τον πίνακα </w:t>
      </w:r>
      <w:r w:rsidRPr="00E66A1B">
        <w:rPr>
          <w:rFonts w:cstheme="minorHAnsi"/>
          <w:lang w:val="en-US"/>
        </w:rPr>
        <w:t>AR</w:t>
      </w:r>
      <w:r w:rsidRPr="00E66A1B">
        <w:rPr>
          <w:rFonts w:cstheme="minorHAnsi"/>
        </w:rPr>
        <w:t xml:space="preserve">-64 </w:t>
      </w:r>
      <w:r w:rsidRPr="00E66A1B">
        <w:rPr>
          <w:rFonts w:cstheme="minorHAnsi"/>
          <w:lang w:val="en-US"/>
        </w:rPr>
        <w:t>PLUS</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Πλήρες Ελληνικό </w:t>
      </w:r>
      <w:r w:rsidRPr="00E66A1B">
        <w:rPr>
          <w:rFonts w:cstheme="minorHAnsi"/>
          <w:lang w:val="en-US"/>
        </w:rPr>
        <w:t>menu</w:t>
      </w:r>
    </w:p>
    <w:p w:rsidR="00337BBC" w:rsidRPr="00E66A1B" w:rsidRDefault="00337BBC" w:rsidP="00337BBC">
      <w:pPr>
        <w:tabs>
          <w:tab w:val="left" w:pos="1935"/>
        </w:tabs>
        <w:spacing w:after="120" w:line="240" w:lineRule="auto"/>
        <w:jc w:val="both"/>
        <w:rPr>
          <w:rFonts w:cstheme="minorHAnsi"/>
        </w:rPr>
      </w:pPr>
      <w:r w:rsidRPr="00E66A1B">
        <w:rPr>
          <w:rFonts w:cstheme="minorHAnsi"/>
        </w:rPr>
        <w:t>Θα διαθέτει 3 πλήρως προγραμματιζόμενες ζώνες</w:t>
      </w:r>
    </w:p>
    <w:p w:rsidR="00337BBC" w:rsidRPr="00E66A1B" w:rsidRDefault="00337BBC" w:rsidP="00337BBC">
      <w:pPr>
        <w:tabs>
          <w:tab w:val="left" w:pos="1935"/>
        </w:tabs>
        <w:spacing w:after="120" w:line="240" w:lineRule="auto"/>
        <w:jc w:val="both"/>
        <w:rPr>
          <w:rFonts w:cstheme="minorHAnsi"/>
        </w:rPr>
      </w:pPr>
      <w:r w:rsidRPr="00E66A1B">
        <w:rPr>
          <w:rFonts w:cstheme="minorHAnsi"/>
          <w:lang w:val="en-US"/>
        </w:rPr>
        <w:t>LCD</w:t>
      </w:r>
      <w:r w:rsidRPr="00E66A1B">
        <w:rPr>
          <w:rFonts w:cstheme="minorHAnsi"/>
        </w:rPr>
        <w:t xml:space="preserve"> οθόνη 2 γραμμών με 20 χαρακτήρες η καθεμία</w:t>
      </w:r>
    </w:p>
    <w:p w:rsidR="00337BBC" w:rsidRPr="00E66A1B" w:rsidRDefault="00337BBC" w:rsidP="00337BBC">
      <w:pPr>
        <w:tabs>
          <w:tab w:val="left" w:pos="1935"/>
        </w:tabs>
        <w:spacing w:after="120" w:line="240" w:lineRule="auto"/>
        <w:jc w:val="both"/>
        <w:rPr>
          <w:rFonts w:cstheme="minorHAnsi"/>
        </w:rPr>
      </w:pPr>
      <w:r w:rsidRPr="00E66A1B">
        <w:rPr>
          <w:rFonts w:cstheme="minorHAnsi"/>
        </w:rPr>
        <w:t>3 πλήκτρα πανικού</w:t>
      </w:r>
    </w:p>
    <w:p w:rsidR="00337BBC" w:rsidRPr="00E66A1B" w:rsidRDefault="00337BBC" w:rsidP="00337BBC">
      <w:pPr>
        <w:tabs>
          <w:tab w:val="left" w:pos="1935"/>
        </w:tabs>
        <w:spacing w:after="120" w:line="240" w:lineRule="auto"/>
        <w:jc w:val="both"/>
        <w:rPr>
          <w:rFonts w:cstheme="minorHAnsi"/>
        </w:rPr>
      </w:pPr>
      <w:r w:rsidRPr="00E66A1B">
        <w:rPr>
          <w:rFonts w:cstheme="minorHAnsi"/>
        </w:rPr>
        <w:t>Φωτιζόμενα πλήκτρα</w:t>
      </w:r>
    </w:p>
    <w:p w:rsidR="00337BBC" w:rsidRPr="00E66A1B" w:rsidRDefault="00337BBC" w:rsidP="00337BBC">
      <w:pPr>
        <w:tabs>
          <w:tab w:val="left" w:pos="1935"/>
        </w:tabs>
        <w:spacing w:after="120" w:line="240" w:lineRule="auto"/>
        <w:jc w:val="both"/>
        <w:rPr>
          <w:rFonts w:cstheme="minorHAnsi"/>
        </w:rPr>
      </w:pPr>
      <w:r w:rsidRPr="00E66A1B">
        <w:rPr>
          <w:rFonts w:cstheme="minorHAnsi"/>
        </w:rPr>
        <w:t>Ρύθμιση έντασης ήχου</w:t>
      </w:r>
    </w:p>
    <w:p w:rsidR="00337BBC" w:rsidRPr="00E66A1B" w:rsidRDefault="00337BBC" w:rsidP="00337BBC">
      <w:pPr>
        <w:tabs>
          <w:tab w:val="left" w:pos="1935"/>
        </w:tabs>
        <w:spacing w:after="120" w:line="240" w:lineRule="auto"/>
        <w:jc w:val="both"/>
        <w:rPr>
          <w:rFonts w:cstheme="minorHAnsi"/>
        </w:rPr>
      </w:pPr>
      <w:r w:rsidRPr="00E66A1B">
        <w:rPr>
          <w:rFonts w:cstheme="minorHAnsi"/>
        </w:rPr>
        <w:t>ΜΠΑΤΑΡΙΑ ΚΕΝΤΡΟΥ</w:t>
      </w:r>
    </w:p>
    <w:p w:rsidR="00337BBC" w:rsidRPr="00E66A1B" w:rsidRDefault="00337BBC" w:rsidP="00337BBC">
      <w:pPr>
        <w:tabs>
          <w:tab w:val="left" w:pos="1935"/>
        </w:tabs>
        <w:spacing w:after="120" w:line="240" w:lineRule="auto"/>
        <w:jc w:val="both"/>
        <w:rPr>
          <w:rFonts w:cstheme="minorHAnsi"/>
        </w:rPr>
      </w:pPr>
      <w:r w:rsidRPr="00E66A1B">
        <w:rPr>
          <w:rFonts w:cstheme="minorHAnsi"/>
        </w:rPr>
        <w:t>1 τεμάχιο</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Η μπαταρία </w:t>
      </w:r>
      <w:proofErr w:type="spellStart"/>
      <w:r w:rsidRPr="00E66A1B">
        <w:rPr>
          <w:rFonts w:cstheme="minorHAnsi"/>
        </w:rPr>
        <w:t>μολύβδου</w:t>
      </w:r>
      <w:proofErr w:type="spellEnd"/>
      <w:r w:rsidRPr="00E66A1B">
        <w:rPr>
          <w:rFonts w:cstheme="minorHAnsi"/>
        </w:rPr>
        <w:t>-οξέος κλειστού τύπου (VRLA) είναι ένας τύπος επαναφορτιζόμενης μπαταρίας με βαλβίδα ασφαλείας η οποία επιτρέπει την εκτόνωση της εσωτερικής πίεσης σε περίπτωση υπερφόρτισης. Αυτός ο τύπος μπαταρίας δεν απαιτεί συντήρηση, καθώς δεν χρειάζεται συμπλήρωση του ηλεκτρολύτη με νερό καθ’ όλη την διάρκεια ζωής της μπαταρίας.</w:t>
      </w:r>
    </w:p>
    <w:p w:rsidR="00337BBC" w:rsidRPr="00E66A1B" w:rsidRDefault="00337BBC" w:rsidP="00337BBC">
      <w:pPr>
        <w:tabs>
          <w:tab w:val="left" w:pos="1935"/>
        </w:tabs>
        <w:spacing w:after="120" w:line="240" w:lineRule="auto"/>
        <w:jc w:val="both"/>
        <w:rPr>
          <w:rFonts w:cstheme="minorHAnsi"/>
          <w:b/>
        </w:rPr>
      </w:pPr>
      <w:r w:rsidRPr="00E66A1B">
        <w:rPr>
          <w:rFonts w:cstheme="minorHAnsi"/>
          <w:b/>
        </w:rPr>
        <w:t>ΜΠΑΤΑΡΙΑ ΣΕΙΡΗΝΑΣ</w:t>
      </w:r>
    </w:p>
    <w:p w:rsidR="00337BBC" w:rsidRPr="00E66A1B" w:rsidRDefault="00337BBC" w:rsidP="00337BBC">
      <w:pPr>
        <w:tabs>
          <w:tab w:val="left" w:pos="1935"/>
        </w:tabs>
        <w:spacing w:after="120" w:line="240" w:lineRule="auto"/>
        <w:jc w:val="both"/>
        <w:rPr>
          <w:rFonts w:cstheme="minorHAnsi"/>
        </w:rPr>
      </w:pPr>
      <w:r w:rsidRPr="00E66A1B">
        <w:rPr>
          <w:rFonts w:cstheme="minorHAnsi"/>
        </w:rPr>
        <w:t>1 τεμάχιο</w:t>
      </w:r>
    </w:p>
    <w:p w:rsidR="00337BBC" w:rsidRPr="00E66A1B" w:rsidRDefault="00337BBC" w:rsidP="00337BBC">
      <w:pPr>
        <w:tabs>
          <w:tab w:val="left" w:pos="1935"/>
        </w:tabs>
        <w:spacing w:after="120" w:line="240" w:lineRule="auto"/>
        <w:jc w:val="both"/>
        <w:rPr>
          <w:rFonts w:cstheme="minorHAnsi"/>
        </w:rPr>
      </w:pPr>
      <w:r w:rsidRPr="00E66A1B">
        <w:rPr>
          <w:rFonts w:cstheme="minorHAnsi"/>
        </w:rPr>
        <w:lastRenderedPageBreak/>
        <w:t xml:space="preserve">Η μπαταρία </w:t>
      </w:r>
      <w:proofErr w:type="spellStart"/>
      <w:r w:rsidRPr="00E66A1B">
        <w:rPr>
          <w:rFonts w:cstheme="minorHAnsi"/>
        </w:rPr>
        <w:t>μολύβδου</w:t>
      </w:r>
      <w:proofErr w:type="spellEnd"/>
      <w:r w:rsidRPr="00E66A1B">
        <w:rPr>
          <w:rFonts w:cstheme="minorHAnsi"/>
        </w:rPr>
        <w:t>-οξέος κλειστού τύπου (</w:t>
      </w:r>
      <w:r w:rsidRPr="00E66A1B">
        <w:rPr>
          <w:rFonts w:cstheme="minorHAnsi"/>
          <w:lang w:val="en-US"/>
        </w:rPr>
        <w:t>VRLA</w:t>
      </w:r>
      <w:r w:rsidRPr="00E66A1B">
        <w:rPr>
          <w:rFonts w:cstheme="minorHAnsi"/>
        </w:rPr>
        <w:t>) είναι ένας τύπος επαναφορτιζόμενης μπαταρίας με βαλβίδα ασφαλείας η οποία επιτρέπει την εκτόνωση της εσωτερικής πίεσης σε περίπτωση υπερφόρτισης. Αυτός ο τύπος μπαταρίας δεν απαιτεί συντήρηση, καθώς δεν χρειάζεται συμπλήρωση του ηλεκτρολύτη με νερό καθ’ όλη την διάρκεια ζωής της μπαταρίας.</w:t>
      </w:r>
    </w:p>
    <w:p w:rsidR="00337BBC" w:rsidRPr="00E66A1B" w:rsidRDefault="00337BBC" w:rsidP="00337BBC">
      <w:pPr>
        <w:tabs>
          <w:tab w:val="left" w:pos="1935"/>
        </w:tabs>
        <w:spacing w:after="120" w:line="240" w:lineRule="auto"/>
        <w:jc w:val="both"/>
        <w:rPr>
          <w:rFonts w:cstheme="minorHAnsi"/>
          <w:b/>
        </w:rPr>
      </w:pPr>
      <w:r w:rsidRPr="00E66A1B">
        <w:rPr>
          <w:rFonts w:cstheme="minorHAnsi"/>
          <w:b/>
        </w:rPr>
        <w:t>Τηλεχειριστήρια</w:t>
      </w:r>
    </w:p>
    <w:p w:rsidR="00337BBC" w:rsidRPr="00E66A1B" w:rsidRDefault="00337BBC" w:rsidP="00337BBC">
      <w:pPr>
        <w:tabs>
          <w:tab w:val="left" w:pos="1935"/>
        </w:tabs>
        <w:spacing w:after="120" w:line="240" w:lineRule="auto"/>
        <w:jc w:val="both"/>
        <w:rPr>
          <w:rFonts w:cstheme="minorHAnsi"/>
        </w:rPr>
      </w:pPr>
      <w:r w:rsidRPr="00E66A1B">
        <w:rPr>
          <w:rFonts w:cstheme="minorHAnsi"/>
          <w:vertAlign w:val="subscript"/>
        </w:rPr>
        <w:t xml:space="preserve">  </w:t>
      </w:r>
      <w:r w:rsidRPr="00E66A1B">
        <w:rPr>
          <w:rFonts w:cstheme="minorHAnsi"/>
        </w:rPr>
        <w:t>2 τεμάχια με:</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Ασύρματο χειριστήριο με 4 </w:t>
      </w:r>
      <w:proofErr w:type="spellStart"/>
      <w:r w:rsidRPr="00E66A1B">
        <w:rPr>
          <w:rFonts w:cstheme="minorHAnsi"/>
        </w:rPr>
        <w:t>μπουτόν</w:t>
      </w:r>
      <w:proofErr w:type="spellEnd"/>
      <w:r w:rsidRPr="00E66A1B">
        <w:rPr>
          <w:rFonts w:cstheme="minorHAnsi"/>
        </w:rPr>
        <w:t xml:space="preserve"> </w:t>
      </w:r>
    </w:p>
    <w:p w:rsidR="00337BBC" w:rsidRPr="00E66A1B" w:rsidRDefault="00337BBC" w:rsidP="00337BBC">
      <w:pPr>
        <w:tabs>
          <w:tab w:val="left" w:pos="1935"/>
        </w:tabs>
        <w:spacing w:after="120" w:line="240" w:lineRule="auto"/>
        <w:jc w:val="both"/>
        <w:rPr>
          <w:rFonts w:cstheme="minorHAnsi"/>
        </w:rPr>
      </w:pPr>
      <w:r w:rsidRPr="00E66A1B">
        <w:rPr>
          <w:rFonts w:cstheme="minorHAnsi"/>
        </w:rPr>
        <w:t>Όπλιση-αφόπλιση-</w:t>
      </w:r>
      <w:r w:rsidRPr="00E66A1B">
        <w:rPr>
          <w:rFonts w:cstheme="minorHAnsi"/>
          <w:lang w:val="en-US"/>
        </w:rPr>
        <w:t>stay</w:t>
      </w:r>
      <w:r w:rsidRPr="00E66A1B">
        <w:rPr>
          <w:rFonts w:cstheme="minorHAnsi"/>
        </w:rPr>
        <w:t>-πανικός</w:t>
      </w:r>
    </w:p>
    <w:p w:rsidR="00337BBC" w:rsidRPr="00E66A1B" w:rsidRDefault="00337BBC" w:rsidP="00337BBC">
      <w:pPr>
        <w:tabs>
          <w:tab w:val="left" w:pos="1935"/>
        </w:tabs>
        <w:spacing w:after="120" w:line="240" w:lineRule="auto"/>
        <w:jc w:val="both"/>
        <w:rPr>
          <w:rFonts w:cstheme="minorHAnsi"/>
        </w:rPr>
      </w:pPr>
      <w:r w:rsidRPr="00E66A1B">
        <w:rPr>
          <w:rFonts w:cstheme="minorHAnsi"/>
        </w:rPr>
        <w:t>Εμβέλεια 100</w:t>
      </w:r>
      <w:r w:rsidRPr="00E66A1B">
        <w:rPr>
          <w:rFonts w:cstheme="minorHAnsi"/>
          <w:lang w:val="en-US"/>
        </w:rPr>
        <w:t>m</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Θα δέχεται 2 μπαταρίες </w:t>
      </w:r>
      <w:proofErr w:type="spellStart"/>
      <w:r w:rsidRPr="00E66A1B">
        <w:rPr>
          <w:rFonts w:cstheme="minorHAnsi"/>
        </w:rPr>
        <w:t>λιθίου</w:t>
      </w:r>
      <w:proofErr w:type="spellEnd"/>
      <w:r w:rsidRPr="00E66A1B">
        <w:rPr>
          <w:rFonts w:cstheme="minorHAnsi"/>
        </w:rPr>
        <w:t xml:space="preserve">  </w:t>
      </w:r>
      <w:r w:rsidRPr="00E66A1B">
        <w:rPr>
          <w:rFonts w:cstheme="minorHAnsi"/>
          <w:lang w:val="en-US"/>
        </w:rPr>
        <w:t>CR</w:t>
      </w:r>
      <w:r w:rsidRPr="00E66A1B">
        <w:rPr>
          <w:rFonts w:cstheme="minorHAnsi"/>
        </w:rPr>
        <w:t>-2032 (περιλαμβάνονται)</w:t>
      </w:r>
    </w:p>
    <w:p w:rsidR="00337BBC" w:rsidRPr="00E66A1B" w:rsidRDefault="00337BBC" w:rsidP="00337BBC">
      <w:pPr>
        <w:tabs>
          <w:tab w:val="left" w:pos="1935"/>
        </w:tabs>
        <w:spacing w:after="120" w:line="240" w:lineRule="auto"/>
        <w:jc w:val="both"/>
        <w:rPr>
          <w:rFonts w:cstheme="minorHAnsi"/>
          <w:b/>
        </w:rPr>
      </w:pPr>
      <w:r w:rsidRPr="00E66A1B">
        <w:rPr>
          <w:rFonts w:cstheme="minorHAnsi"/>
          <w:b/>
          <w:lang w:val="en-US"/>
        </w:rPr>
        <w:t>NVR</w:t>
      </w:r>
      <w:r w:rsidRPr="00E66A1B">
        <w:rPr>
          <w:rFonts w:cstheme="minorHAnsi"/>
          <w:b/>
        </w:rPr>
        <w:t xml:space="preserve"> ΚΑΤΑΓΡΑΦΙΚΟ 8</w:t>
      </w:r>
      <w:r w:rsidRPr="00E66A1B">
        <w:rPr>
          <w:rFonts w:cstheme="minorHAnsi"/>
          <w:b/>
          <w:lang w:val="en-US"/>
        </w:rPr>
        <w:t>CH</w:t>
      </w:r>
      <w:r w:rsidRPr="00E66A1B">
        <w:rPr>
          <w:rFonts w:cstheme="minorHAnsi"/>
          <w:b/>
        </w:rPr>
        <w:t xml:space="preserve"> 8</w:t>
      </w:r>
      <w:r w:rsidRPr="00E66A1B">
        <w:rPr>
          <w:rFonts w:cstheme="minorHAnsi"/>
          <w:b/>
          <w:lang w:val="en-US"/>
        </w:rPr>
        <w:t>MP</w:t>
      </w:r>
    </w:p>
    <w:p w:rsidR="00337BBC" w:rsidRPr="00E66A1B" w:rsidRDefault="00337BBC" w:rsidP="00337BBC">
      <w:pPr>
        <w:tabs>
          <w:tab w:val="left" w:pos="1935"/>
        </w:tabs>
        <w:spacing w:after="120" w:line="240" w:lineRule="auto"/>
        <w:jc w:val="both"/>
        <w:rPr>
          <w:rFonts w:cstheme="minorHAnsi"/>
        </w:rPr>
      </w:pPr>
      <w:r w:rsidRPr="00E66A1B">
        <w:rPr>
          <w:rFonts w:cstheme="minorHAnsi"/>
        </w:rPr>
        <w:t>2 τεμάχια που θα περιλαμβάνουν:</w:t>
      </w:r>
    </w:p>
    <w:p w:rsidR="00337BBC" w:rsidRPr="00E66A1B" w:rsidRDefault="00337BBC" w:rsidP="00337BBC">
      <w:pPr>
        <w:tabs>
          <w:tab w:val="left" w:pos="1935"/>
        </w:tabs>
        <w:spacing w:after="120" w:line="240" w:lineRule="auto"/>
        <w:jc w:val="both"/>
        <w:rPr>
          <w:rFonts w:cstheme="minorHAnsi"/>
        </w:rPr>
      </w:pPr>
      <w:r w:rsidRPr="00E66A1B">
        <w:rPr>
          <w:rFonts w:cstheme="minorHAnsi"/>
        </w:rPr>
        <w:t>Μέχρι 8 δικτυακές κάμερες, ενσωματωμένο 8-</w:t>
      </w:r>
      <w:r w:rsidRPr="00E66A1B">
        <w:rPr>
          <w:rFonts w:cstheme="minorHAnsi"/>
          <w:lang w:val="en-US"/>
        </w:rPr>
        <w:t>port</w:t>
      </w:r>
      <w:r w:rsidRPr="00E66A1B">
        <w:rPr>
          <w:rFonts w:cstheme="minorHAnsi"/>
        </w:rPr>
        <w:t xml:space="preserve"> </w:t>
      </w:r>
      <w:r w:rsidRPr="00E66A1B">
        <w:rPr>
          <w:rFonts w:cstheme="minorHAnsi"/>
          <w:lang w:val="en-US"/>
        </w:rPr>
        <w:t>switch</w:t>
      </w:r>
      <w:r w:rsidRPr="00E66A1B">
        <w:rPr>
          <w:rFonts w:cstheme="minorHAnsi"/>
        </w:rPr>
        <w:t xml:space="preserve"> </w:t>
      </w:r>
      <w:proofErr w:type="spellStart"/>
      <w:r w:rsidRPr="00E66A1B">
        <w:rPr>
          <w:rFonts w:cstheme="minorHAnsi"/>
          <w:lang w:val="en-US"/>
        </w:rPr>
        <w:t>PoE</w:t>
      </w:r>
      <w:proofErr w:type="spellEnd"/>
      <w:r w:rsidRPr="00E66A1B">
        <w:rPr>
          <w:rFonts w:cstheme="minorHAnsi"/>
        </w:rPr>
        <w:t>, μέγιστη ανάλυση 8</w:t>
      </w:r>
      <w:r w:rsidRPr="00E66A1B">
        <w:rPr>
          <w:rFonts w:cstheme="minorHAnsi"/>
          <w:lang w:val="en-US"/>
        </w:rPr>
        <w:t>MP</w:t>
      </w:r>
      <w:r w:rsidRPr="00E66A1B">
        <w:rPr>
          <w:rFonts w:cstheme="minorHAnsi"/>
        </w:rPr>
        <w:t>(4</w:t>
      </w:r>
      <w:r w:rsidRPr="00E66A1B">
        <w:rPr>
          <w:rFonts w:cstheme="minorHAnsi"/>
          <w:lang w:val="en-US"/>
        </w:rPr>
        <w:t>K</w:t>
      </w:r>
      <w:r w:rsidRPr="00E66A1B">
        <w:rPr>
          <w:rFonts w:cstheme="minorHAnsi"/>
        </w:rPr>
        <w:t xml:space="preserve">), </w:t>
      </w:r>
      <w:r w:rsidRPr="00E66A1B">
        <w:rPr>
          <w:rFonts w:cstheme="minorHAnsi"/>
          <w:lang w:val="en-US"/>
        </w:rPr>
        <w:t>H</w:t>
      </w:r>
      <w:r w:rsidRPr="00E66A1B">
        <w:rPr>
          <w:rFonts w:cstheme="minorHAnsi"/>
        </w:rPr>
        <w:t xml:space="preserve">.265+ / </w:t>
      </w:r>
      <w:r w:rsidRPr="00E66A1B">
        <w:rPr>
          <w:rFonts w:cstheme="minorHAnsi"/>
          <w:lang w:val="en-US"/>
        </w:rPr>
        <w:t>H</w:t>
      </w:r>
      <w:r w:rsidRPr="00E66A1B">
        <w:rPr>
          <w:rFonts w:cstheme="minorHAnsi"/>
        </w:rPr>
        <w:t xml:space="preserve">.264+, μέγιστο συνολικό </w:t>
      </w:r>
      <w:r w:rsidRPr="00E66A1B">
        <w:rPr>
          <w:rFonts w:cstheme="minorHAnsi"/>
          <w:lang w:val="en-US"/>
        </w:rPr>
        <w:t>bandwidth</w:t>
      </w:r>
      <w:r w:rsidRPr="00E66A1B">
        <w:rPr>
          <w:rFonts w:cstheme="minorHAnsi"/>
        </w:rPr>
        <w:t xml:space="preserve">: καμερών 60 </w:t>
      </w:r>
      <w:r w:rsidRPr="00E66A1B">
        <w:rPr>
          <w:rFonts w:cstheme="minorHAnsi"/>
          <w:lang w:val="en-US"/>
        </w:rPr>
        <w:t>Mbps</w:t>
      </w:r>
      <w:r w:rsidRPr="00E66A1B">
        <w:rPr>
          <w:rFonts w:cstheme="minorHAnsi"/>
        </w:rPr>
        <w:t xml:space="preserve"> / εξόδου 60 </w:t>
      </w:r>
      <w:r w:rsidRPr="00E66A1B">
        <w:rPr>
          <w:rFonts w:cstheme="minorHAnsi"/>
          <w:lang w:val="en-US"/>
        </w:rPr>
        <w:t>Mbps</w:t>
      </w:r>
      <w:r w:rsidRPr="00E66A1B">
        <w:rPr>
          <w:rFonts w:cstheme="minorHAnsi"/>
        </w:rPr>
        <w:t xml:space="preserve">, δυνατότητα </w:t>
      </w:r>
      <w:r w:rsidRPr="00E66A1B">
        <w:rPr>
          <w:rFonts w:cstheme="minorHAnsi"/>
          <w:lang w:val="en-US"/>
        </w:rPr>
        <w:t>decoding</w:t>
      </w:r>
      <w:r w:rsidRPr="00E66A1B">
        <w:rPr>
          <w:rFonts w:cstheme="minorHAnsi"/>
        </w:rPr>
        <w:t xml:space="preserve"> 1</w:t>
      </w:r>
      <w:proofErr w:type="spellStart"/>
      <w:r w:rsidRPr="00E66A1B">
        <w:rPr>
          <w:rFonts w:cstheme="minorHAnsi"/>
          <w:lang w:val="en-US"/>
        </w:rPr>
        <w:t>ch</w:t>
      </w:r>
      <w:proofErr w:type="spellEnd"/>
      <w:r w:rsidRPr="00E66A1B">
        <w:rPr>
          <w:rFonts w:cstheme="minorHAnsi"/>
        </w:rPr>
        <w:t>@6</w:t>
      </w:r>
      <w:r w:rsidRPr="00E66A1B">
        <w:rPr>
          <w:rFonts w:cstheme="minorHAnsi"/>
          <w:lang w:val="en-US"/>
        </w:rPr>
        <w:t>MP</w:t>
      </w:r>
      <w:r w:rsidRPr="00E66A1B">
        <w:rPr>
          <w:rFonts w:cstheme="minorHAnsi"/>
        </w:rPr>
        <w:t xml:space="preserve"> / 4</w:t>
      </w:r>
      <w:proofErr w:type="spellStart"/>
      <w:r w:rsidRPr="00E66A1B">
        <w:rPr>
          <w:rFonts w:cstheme="minorHAnsi"/>
          <w:lang w:val="en-US"/>
        </w:rPr>
        <w:t>ch</w:t>
      </w:r>
      <w:proofErr w:type="spellEnd"/>
      <w:r w:rsidRPr="00E66A1B">
        <w:rPr>
          <w:rFonts w:cstheme="minorHAnsi"/>
        </w:rPr>
        <w:t>@1080</w:t>
      </w:r>
      <w:r w:rsidRPr="00E66A1B">
        <w:rPr>
          <w:rFonts w:cstheme="minorHAnsi"/>
          <w:lang w:val="en-US"/>
        </w:rPr>
        <w:t>p</w:t>
      </w:r>
      <w:r w:rsidRPr="00E66A1B">
        <w:rPr>
          <w:rFonts w:cstheme="minorHAnsi"/>
        </w:rPr>
        <w:t xml:space="preserve">, έξοδος </w:t>
      </w:r>
      <w:r w:rsidRPr="00E66A1B">
        <w:rPr>
          <w:rFonts w:cstheme="minorHAnsi"/>
          <w:lang w:val="en-US"/>
        </w:rPr>
        <w:t>video</w:t>
      </w:r>
      <w:r w:rsidRPr="00E66A1B">
        <w:rPr>
          <w:rFonts w:cstheme="minorHAnsi"/>
        </w:rPr>
        <w:t xml:space="preserve"> </w:t>
      </w:r>
      <w:r w:rsidRPr="00E66A1B">
        <w:rPr>
          <w:rFonts w:cstheme="minorHAnsi"/>
          <w:lang w:val="en-US"/>
        </w:rPr>
        <w:t>HDMI</w:t>
      </w:r>
      <w:r w:rsidRPr="00E66A1B">
        <w:rPr>
          <w:rFonts w:cstheme="minorHAnsi"/>
        </w:rPr>
        <w:t xml:space="preserve"> και 1 </w:t>
      </w:r>
      <w:r w:rsidRPr="00E66A1B">
        <w:rPr>
          <w:rFonts w:cstheme="minorHAnsi"/>
          <w:lang w:val="en-US"/>
        </w:rPr>
        <w:t>VGA</w:t>
      </w:r>
      <w:r w:rsidRPr="00E66A1B">
        <w:rPr>
          <w:rFonts w:cstheme="minorHAnsi"/>
        </w:rPr>
        <w:t xml:space="preserve"> ως 1920 </w:t>
      </w:r>
      <w:r w:rsidRPr="00E66A1B">
        <w:rPr>
          <w:rFonts w:cstheme="minorHAnsi"/>
          <w:lang w:val="en-US"/>
        </w:rPr>
        <w:t>x</w:t>
      </w:r>
      <w:r w:rsidRPr="00E66A1B">
        <w:rPr>
          <w:rFonts w:cstheme="minorHAnsi"/>
        </w:rPr>
        <w:t xml:space="preserve"> 1080.</w:t>
      </w:r>
    </w:p>
    <w:p w:rsidR="00337BBC" w:rsidRPr="00E66A1B" w:rsidRDefault="00337BBC" w:rsidP="00337BBC">
      <w:pPr>
        <w:tabs>
          <w:tab w:val="left" w:pos="1935"/>
        </w:tabs>
        <w:spacing w:after="120" w:line="240" w:lineRule="auto"/>
        <w:jc w:val="both"/>
        <w:rPr>
          <w:rFonts w:cstheme="minorHAnsi"/>
          <w:b/>
        </w:rPr>
      </w:pPr>
      <w:r w:rsidRPr="00E66A1B">
        <w:rPr>
          <w:rFonts w:cstheme="minorHAnsi"/>
          <w:b/>
          <w:lang w:val="en-US"/>
        </w:rPr>
        <w:t>CAMERA</w:t>
      </w:r>
      <w:r w:rsidRPr="00E66A1B">
        <w:rPr>
          <w:rFonts w:cstheme="minorHAnsi"/>
          <w:b/>
        </w:rPr>
        <w:t xml:space="preserve"> </w:t>
      </w:r>
      <w:r w:rsidRPr="00E66A1B">
        <w:rPr>
          <w:rFonts w:cstheme="minorHAnsi"/>
          <w:b/>
          <w:lang w:val="en-US"/>
        </w:rPr>
        <w:t>IP</w:t>
      </w:r>
    </w:p>
    <w:p w:rsidR="00337BBC" w:rsidRPr="00E66A1B" w:rsidRDefault="00337BBC" w:rsidP="00337BBC">
      <w:pPr>
        <w:tabs>
          <w:tab w:val="left" w:pos="1935"/>
        </w:tabs>
        <w:spacing w:after="120" w:line="240" w:lineRule="auto"/>
        <w:jc w:val="both"/>
        <w:rPr>
          <w:rFonts w:cstheme="minorHAnsi"/>
          <w:b/>
        </w:rPr>
      </w:pPr>
      <w:r w:rsidRPr="00E66A1B">
        <w:rPr>
          <w:rFonts w:cstheme="minorHAnsi"/>
        </w:rPr>
        <w:t>8 τεμάχια ως εξής:</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Δικτυακή κάμερα </w:t>
      </w:r>
      <w:r w:rsidRPr="00E66A1B">
        <w:rPr>
          <w:rFonts w:cstheme="minorHAnsi"/>
          <w:lang w:val="en-US"/>
        </w:rPr>
        <w:t>Bullet</w:t>
      </w:r>
      <w:r w:rsidRPr="00E66A1B">
        <w:rPr>
          <w:rFonts w:cstheme="minorHAnsi"/>
        </w:rPr>
        <w:t xml:space="preserve"> 4</w:t>
      </w:r>
      <w:r w:rsidRPr="00E66A1B">
        <w:rPr>
          <w:rFonts w:cstheme="minorHAnsi"/>
          <w:lang w:val="en-US"/>
        </w:rPr>
        <w:t>MP</w:t>
      </w:r>
      <w:r w:rsidRPr="00E66A1B">
        <w:rPr>
          <w:rFonts w:cstheme="minorHAnsi"/>
        </w:rPr>
        <w:t xml:space="preserve">, εξωτερικού χώρου, 1/3’’, σταθερός </w:t>
      </w:r>
      <w:proofErr w:type="spellStart"/>
      <w:r w:rsidRPr="00E66A1B">
        <w:rPr>
          <w:rFonts w:cstheme="minorHAnsi"/>
        </w:rPr>
        <w:t>ευρυγώνιος</w:t>
      </w:r>
      <w:proofErr w:type="spellEnd"/>
      <w:r w:rsidRPr="00E66A1B">
        <w:rPr>
          <w:rFonts w:cstheme="minorHAnsi"/>
        </w:rPr>
        <w:t xml:space="preserve"> φακός 2.8</w:t>
      </w:r>
      <w:r w:rsidRPr="00E66A1B">
        <w:rPr>
          <w:rFonts w:cstheme="minorHAnsi"/>
          <w:lang w:val="en-US"/>
        </w:rPr>
        <w:t>mm</w:t>
      </w:r>
      <w:r w:rsidRPr="00E66A1B">
        <w:rPr>
          <w:rFonts w:cstheme="minorHAnsi"/>
        </w:rPr>
        <w:t xml:space="preserve"> (γωνία θέασης 100°), υπέρυθρος φωτισμός (</w:t>
      </w:r>
      <w:r w:rsidRPr="00E66A1B">
        <w:rPr>
          <w:rFonts w:cstheme="minorHAnsi"/>
          <w:lang w:val="en-US"/>
        </w:rPr>
        <w:t>IR</w:t>
      </w:r>
      <w:r w:rsidRPr="00E66A1B">
        <w:rPr>
          <w:rFonts w:cstheme="minorHAnsi"/>
        </w:rPr>
        <w:t xml:space="preserve">) εμβέλειας ως 30 </w:t>
      </w:r>
      <w:r w:rsidRPr="00E66A1B">
        <w:rPr>
          <w:rFonts w:cstheme="minorHAnsi"/>
          <w:lang w:val="en-US"/>
        </w:rPr>
        <w:t>m</w:t>
      </w:r>
      <w:r w:rsidRPr="00E66A1B">
        <w:rPr>
          <w:rFonts w:cstheme="minorHAnsi"/>
        </w:rPr>
        <w:t xml:space="preserve">, ευαισθησία 0.01 </w:t>
      </w:r>
      <w:r w:rsidRPr="00E66A1B">
        <w:rPr>
          <w:rFonts w:cstheme="minorHAnsi"/>
          <w:lang w:val="en-US"/>
        </w:rPr>
        <w:t>Lux</w:t>
      </w:r>
      <w:r w:rsidRPr="00E66A1B">
        <w:rPr>
          <w:rFonts w:cstheme="minorHAnsi"/>
        </w:rPr>
        <w:t xml:space="preserve"> @ </w:t>
      </w:r>
      <w:r w:rsidRPr="00E66A1B">
        <w:rPr>
          <w:rFonts w:cstheme="minorHAnsi"/>
          <w:lang w:val="en-US"/>
        </w:rPr>
        <w:t>F</w:t>
      </w:r>
      <w:r w:rsidRPr="00E66A1B">
        <w:rPr>
          <w:rFonts w:cstheme="minorHAnsi"/>
        </w:rPr>
        <w:t>1.2 (</w:t>
      </w:r>
      <w:r w:rsidRPr="00E66A1B">
        <w:rPr>
          <w:rFonts w:cstheme="minorHAnsi"/>
          <w:lang w:val="en-US"/>
        </w:rPr>
        <w:t>AGC</w:t>
      </w:r>
      <w:r w:rsidRPr="00E66A1B">
        <w:rPr>
          <w:rFonts w:cstheme="minorHAnsi"/>
        </w:rPr>
        <w:t xml:space="preserve"> </w:t>
      </w:r>
      <w:r w:rsidRPr="00E66A1B">
        <w:rPr>
          <w:rFonts w:cstheme="minorHAnsi"/>
          <w:lang w:val="en-US"/>
        </w:rPr>
        <w:t>On</w:t>
      </w:r>
      <w:r w:rsidRPr="00E66A1B">
        <w:rPr>
          <w:rFonts w:cstheme="minorHAnsi"/>
        </w:rPr>
        <w:t xml:space="preserve">) / 0 </w:t>
      </w:r>
      <w:r w:rsidRPr="00E66A1B">
        <w:rPr>
          <w:rFonts w:cstheme="minorHAnsi"/>
          <w:lang w:val="en-US"/>
        </w:rPr>
        <w:t>Lux</w:t>
      </w:r>
      <w:r w:rsidRPr="00E66A1B">
        <w:rPr>
          <w:rFonts w:cstheme="minorHAnsi"/>
        </w:rPr>
        <w:t xml:space="preserve"> με </w:t>
      </w:r>
      <w:r w:rsidRPr="00E66A1B">
        <w:rPr>
          <w:rFonts w:cstheme="minorHAnsi"/>
          <w:lang w:val="en-US"/>
        </w:rPr>
        <w:t>IR</w:t>
      </w:r>
      <w:r w:rsidRPr="00E66A1B">
        <w:rPr>
          <w:rFonts w:cstheme="minorHAnsi"/>
        </w:rPr>
        <w:t>, 120</w:t>
      </w:r>
      <w:r w:rsidRPr="00E66A1B">
        <w:rPr>
          <w:rFonts w:cstheme="minorHAnsi"/>
          <w:lang w:val="en-US"/>
        </w:rPr>
        <w:t>dB</w:t>
      </w:r>
      <w:r w:rsidRPr="00E66A1B">
        <w:rPr>
          <w:rFonts w:cstheme="minorHAnsi"/>
        </w:rPr>
        <w:t xml:space="preserve"> </w:t>
      </w:r>
      <w:r w:rsidRPr="00E66A1B">
        <w:rPr>
          <w:rFonts w:cstheme="minorHAnsi"/>
          <w:lang w:val="en-US"/>
        </w:rPr>
        <w:t>WDR</w:t>
      </w:r>
      <w:r w:rsidRPr="00E66A1B">
        <w:rPr>
          <w:rFonts w:cstheme="minorHAnsi"/>
        </w:rPr>
        <w:t>, 3</w:t>
      </w:r>
      <w:r w:rsidRPr="00E66A1B">
        <w:rPr>
          <w:rFonts w:cstheme="minorHAnsi"/>
          <w:lang w:val="en-US"/>
        </w:rPr>
        <w:t>D</w:t>
      </w:r>
      <w:r w:rsidRPr="00E66A1B">
        <w:rPr>
          <w:rFonts w:cstheme="minorHAnsi"/>
        </w:rPr>
        <w:t xml:space="preserve"> </w:t>
      </w:r>
      <w:r w:rsidRPr="00E66A1B">
        <w:rPr>
          <w:rFonts w:cstheme="minorHAnsi"/>
          <w:lang w:val="en-US"/>
        </w:rPr>
        <w:t>DNR</w:t>
      </w:r>
      <w:r w:rsidRPr="00E66A1B">
        <w:rPr>
          <w:rFonts w:cstheme="minorHAnsi"/>
        </w:rPr>
        <w:t xml:space="preserve">, </w:t>
      </w:r>
      <w:r w:rsidRPr="00E66A1B">
        <w:rPr>
          <w:rFonts w:cstheme="minorHAnsi"/>
          <w:lang w:val="en-US"/>
        </w:rPr>
        <w:t>BLC</w:t>
      </w:r>
      <w:r w:rsidRPr="00E66A1B">
        <w:rPr>
          <w:rFonts w:cstheme="minorHAnsi"/>
        </w:rPr>
        <w:t xml:space="preserve">, </w:t>
      </w:r>
      <w:r w:rsidRPr="00E66A1B">
        <w:rPr>
          <w:rFonts w:cstheme="minorHAnsi"/>
          <w:lang w:val="en-US"/>
        </w:rPr>
        <w:t>ROI</w:t>
      </w:r>
      <w:r w:rsidRPr="00E66A1B">
        <w:rPr>
          <w:rFonts w:cstheme="minorHAnsi"/>
        </w:rPr>
        <w:t>, Η.265+,</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βαθμός στεγανότητας </w:t>
      </w:r>
      <w:r w:rsidRPr="00E66A1B">
        <w:rPr>
          <w:rFonts w:cstheme="minorHAnsi"/>
          <w:lang w:val="en-US"/>
        </w:rPr>
        <w:t>IP</w:t>
      </w:r>
      <w:r w:rsidRPr="00E66A1B">
        <w:rPr>
          <w:rFonts w:cstheme="minorHAnsi"/>
        </w:rPr>
        <w:t xml:space="preserve">67, τροφοδοσία </w:t>
      </w:r>
      <w:proofErr w:type="spellStart"/>
      <w:r w:rsidRPr="00E66A1B">
        <w:rPr>
          <w:rFonts w:cstheme="minorHAnsi"/>
          <w:lang w:val="en-US"/>
        </w:rPr>
        <w:t>PoE</w:t>
      </w:r>
      <w:proofErr w:type="spellEnd"/>
      <w:r w:rsidRPr="00E66A1B">
        <w:rPr>
          <w:rFonts w:cstheme="minorHAnsi"/>
        </w:rPr>
        <w:t xml:space="preserve"> ή 12 </w:t>
      </w:r>
      <w:r w:rsidRPr="00E66A1B">
        <w:rPr>
          <w:rFonts w:cstheme="minorHAnsi"/>
          <w:lang w:val="en-US"/>
        </w:rPr>
        <w:t>VDC</w:t>
      </w:r>
      <w:r w:rsidRPr="00E66A1B">
        <w:rPr>
          <w:rFonts w:cstheme="minorHAnsi"/>
        </w:rPr>
        <w:t>, κατανάλωση 5</w:t>
      </w:r>
      <w:r w:rsidRPr="00E66A1B">
        <w:rPr>
          <w:rFonts w:cstheme="minorHAnsi"/>
          <w:lang w:val="en-US"/>
        </w:rPr>
        <w:t>W</w:t>
      </w:r>
      <w:r w:rsidRPr="00E66A1B">
        <w:rPr>
          <w:rFonts w:cstheme="minorHAnsi"/>
        </w:rPr>
        <w:t xml:space="preserve"> / 7</w:t>
      </w:r>
      <w:r w:rsidRPr="00E66A1B">
        <w:rPr>
          <w:rFonts w:cstheme="minorHAnsi"/>
          <w:lang w:val="en-US"/>
        </w:rPr>
        <w:t>W</w:t>
      </w:r>
      <w:r w:rsidRPr="00E66A1B">
        <w:rPr>
          <w:rFonts w:cstheme="minorHAnsi"/>
        </w:rPr>
        <w:t xml:space="preserve"> (</w:t>
      </w:r>
      <w:proofErr w:type="spellStart"/>
      <w:r w:rsidRPr="00E66A1B">
        <w:rPr>
          <w:rFonts w:cstheme="minorHAnsi"/>
          <w:lang w:val="en-US"/>
        </w:rPr>
        <w:t>PoE</w:t>
      </w:r>
      <w:proofErr w:type="spellEnd"/>
      <w:r w:rsidRPr="00E66A1B">
        <w:rPr>
          <w:rFonts w:cstheme="minorHAnsi"/>
        </w:rPr>
        <w:t>), (Π</w:t>
      </w:r>
      <w:proofErr w:type="spellStart"/>
      <w:r w:rsidRPr="00E66A1B">
        <w:rPr>
          <w:rFonts w:cstheme="minorHAnsi"/>
          <w:lang w:val="en-US"/>
        </w:rPr>
        <w:t>xBxY</w:t>
      </w:r>
      <w:proofErr w:type="spellEnd"/>
      <w:r w:rsidRPr="00E66A1B">
        <w:rPr>
          <w:rFonts w:cstheme="minorHAnsi"/>
        </w:rPr>
        <w:t>) 69</w:t>
      </w:r>
      <w:r w:rsidRPr="00E66A1B">
        <w:rPr>
          <w:rFonts w:cstheme="minorHAnsi"/>
          <w:lang w:val="en-US"/>
        </w:rPr>
        <w:t>x</w:t>
      </w:r>
      <w:r w:rsidRPr="00E66A1B">
        <w:rPr>
          <w:rFonts w:cstheme="minorHAnsi"/>
        </w:rPr>
        <w:t>178</w:t>
      </w:r>
      <w:r w:rsidRPr="00E66A1B">
        <w:rPr>
          <w:rFonts w:cstheme="minorHAnsi"/>
          <w:lang w:val="en-US"/>
        </w:rPr>
        <w:t>x</w:t>
      </w:r>
      <w:r w:rsidRPr="00E66A1B">
        <w:rPr>
          <w:rFonts w:cstheme="minorHAnsi"/>
        </w:rPr>
        <w:t xml:space="preserve">66 </w:t>
      </w:r>
      <w:r w:rsidRPr="00E66A1B">
        <w:rPr>
          <w:rFonts w:cstheme="minorHAnsi"/>
          <w:lang w:val="en-US"/>
        </w:rPr>
        <w:t>mm</w:t>
      </w:r>
      <w:r w:rsidRPr="00E66A1B">
        <w:rPr>
          <w:rFonts w:cstheme="minorHAnsi"/>
        </w:rPr>
        <w:t>.</w:t>
      </w:r>
    </w:p>
    <w:p w:rsidR="00337BBC" w:rsidRPr="00E66A1B" w:rsidRDefault="00337BBC" w:rsidP="00337BBC">
      <w:pPr>
        <w:tabs>
          <w:tab w:val="left" w:pos="1935"/>
        </w:tabs>
        <w:spacing w:after="120" w:line="240" w:lineRule="auto"/>
        <w:jc w:val="both"/>
        <w:rPr>
          <w:rFonts w:cstheme="minorHAnsi"/>
          <w:b/>
        </w:rPr>
      </w:pPr>
      <w:r w:rsidRPr="00E66A1B">
        <w:rPr>
          <w:rFonts w:cstheme="minorHAnsi"/>
          <w:b/>
          <w:lang w:val="en-US"/>
        </w:rPr>
        <w:t>HARD</w:t>
      </w:r>
      <w:r w:rsidRPr="00E66A1B">
        <w:rPr>
          <w:rFonts w:cstheme="minorHAnsi"/>
          <w:b/>
        </w:rPr>
        <w:t xml:space="preserve"> </w:t>
      </w:r>
      <w:r w:rsidRPr="00E66A1B">
        <w:rPr>
          <w:rFonts w:cstheme="minorHAnsi"/>
          <w:b/>
          <w:lang w:val="en-US"/>
        </w:rPr>
        <w:t>DRIVE</w:t>
      </w:r>
      <w:r w:rsidRPr="00E66A1B">
        <w:rPr>
          <w:rFonts w:cstheme="minorHAnsi"/>
          <w:b/>
        </w:rPr>
        <w:t xml:space="preserve"> </w:t>
      </w:r>
    </w:p>
    <w:p w:rsidR="00337BBC" w:rsidRPr="00E66A1B" w:rsidRDefault="00337BBC" w:rsidP="00337BBC">
      <w:pPr>
        <w:tabs>
          <w:tab w:val="left" w:pos="1935"/>
        </w:tabs>
        <w:spacing w:after="120" w:line="240" w:lineRule="auto"/>
        <w:jc w:val="both"/>
        <w:rPr>
          <w:rFonts w:cstheme="minorHAnsi"/>
          <w:b/>
        </w:rPr>
      </w:pPr>
      <w:r w:rsidRPr="00E66A1B">
        <w:rPr>
          <w:rFonts w:cstheme="minorHAnsi"/>
        </w:rPr>
        <w:t>2 τεμάχια ως εξής:</w:t>
      </w:r>
    </w:p>
    <w:p w:rsidR="00337BBC" w:rsidRPr="00E66A1B" w:rsidRDefault="00337BBC" w:rsidP="00337BBC">
      <w:pPr>
        <w:tabs>
          <w:tab w:val="left" w:pos="1935"/>
        </w:tabs>
        <w:spacing w:after="120" w:line="240" w:lineRule="auto"/>
        <w:jc w:val="both"/>
        <w:rPr>
          <w:rFonts w:cstheme="minorHAnsi"/>
        </w:rPr>
      </w:pPr>
      <w:r w:rsidRPr="00E66A1B">
        <w:rPr>
          <w:rFonts w:cstheme="minorHAnsi"/>
          <w:lang w:val="en-US"/>
        </w:rPr>
        <w:t>HDD</w:t>
      </w:r>
      <w:r w:rsidRPr="00E66A1B">
        <w:rPr>
          <w:rFonts w:cstheme="minorHAnsi"/>
        </w:rPr>
        <w:t>-2</w:t>
      </w:r>
      <w:r w:rsidRPr="00E66A1B">
        <w:rPr>
          <w:rFonts w:cstheme="minorHAnsi"/>
          <w:lang w:val="en-US"/>
        </w:rPr>
        <w:t>TB</w:t>
      </w:r>
      <w:r w:rsidRPr="00E66A1B">
        <w:rPr>
          <w:rFonts w:cstheme="minorHAnsi"/>
        </w:rPr>
        <w:t xml:space="preserve"> </w:t>
      </w:r>
      <w:r w:rsidRPr="00E66A1B">
        <w:rPr>
          <w:rFonts w:cstheme="minorHAnsi"/>
          <w:lang w:val="en-US"/>
        </w:rPr>
        <w:t>PUR</w:t>
      </w:r>
      <w:r w:rsidRPr="00E66A1B">
        <w:rPr>
          <w:rFonts w:cstheme="minorHAnsi"/>
        </w:rPr>
        <w:t xml:space="preserve"> ΣΚΛΗΡΟΣ ΔΙΣΚΟΣ 2ΤΒ </w:t>
      </w:r>
      <w:r w:rsidRPr="00E66A1B">
        <w:rPr>
          <w:rFonts w:cstheme="minorHAnsi"/>
          <w:lang w:val="en-US"/>
        </w:rPr>
        <w:t>SATA</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Σκληρός δίσκος </w:t>
      </w:r>
      <w:r w:rsidRPr="00E66A1B">
        <w:rPr>
          <w:rFonts w:cstheme="minorHAnsi"/>
          <w:lang w:val="en-US"/>
        </w:rPr>
        <w:t>SATA</w:t>
      </w:r>
      <w:r w:rsidRPr="00E66A1B">
        <w:rPr>
          <w:rFonts w:cstheme="minorHAnsi"/>
        </w:rPr>
        <w:t xml:space="preserve"> 2Τ</w:t>
      </w:r>
      <w:r w:rsidRPr="00E66A1B">
        <w:rPr>
          <w:rFonts w:cstheme="minorHAnsi"/>
          <w:lang w:val="en-US"/>
        </w:rPr>
        <w:t>B</w:t>
      </w:r>
      <w:r w:rsidRPr="00E66A1B">
        <w:rPr>
          <w:rFonts w:cstheme="minorHAnsi"/>
        </w:rPr>
        <w:t xml:space="preserve">, ειδικός για </w:t>
      </w:r>
      <w:r w:rsidRPr="00E66A1B">
        <w:rPr>
          <w:rFonts w:cstheme="minorHAnsi"/>
          <w:lang w:val="en-US"/>
        </w:rPr>
        <w:t>CCTV</w:t>
      </w:r>
      <w:r w:rsidRPr="00E66A1B">
        <w:rPr>
          <w:rFonts w:cstheme="minorHAnsi"/>
        </w:rPr>
        <w:t xml:space="preserve"> και 24ωρη συνεχή λειτουργία.</w:t>
      </w:r>
    </w:p>
    <w:p w:rsidR="00337BBC" w:rsidRPr="00E66A1B" w:rsidRDefault="00337BBC" w:rsidP="00337BBC">
      <w:pPr>
        <w:tabs>
          <w:tab w:val="left" w:pos="1935"/>
        </w:tabs>
        <w:spacing w:after="120" w:line="240" w:lineRule="auto"/>
        <w:jc w:val="both"/>
        <w:rPr>
          <w:rFonts w:cstheme="minorHAnsi"/>
          <w:b/>
        </w:rPr>
      </w:pPr>
      <w:r w:rsidRPr="00E66A1B">
        <w:rPr>
          <w:rFonts w:cstheme="minorHAnsi"/>
          <w:b/>
        </w:rPr>
        <w:t xml:space="preserve">Καλώδιο </w:t>
      </w:r>
      <w:r w:rsidRPr="00E66A1B">
        <w:rPr>
          <w:rFonts w:cstheme="minorHAnsi"/>
          <w:b/>
          <w:lang w:val="en-US"/>
        </w:rPr>
        <w:t>U</w:t>
      </w:r>
      <w:r w:rsidRPr="00E66A1B">
        <w:rPr>
          <w:rFonts w:cstheme="minorHAnsi"/>
          <w:b/>
        </w:rPr>
        <w:t>/</w:t>
      </w:r>
      <w:r w:rsidRPr="00E66A1B">
        <w:rPr>
          <w:rFonts w:cstheme="minorHAnsi"/>
          <w:b/>
          <w:lang w:val="en-US"/>
        </w:rPr>
        <w:t>UTP</w:t>
      </w:r>
    </w:p>
    <w:p w:rsidR="00337BBC" w:rsidRPr="00E66A1B" w:rsidRDefault="00337BBC" w:rsidP="00337BBC">
      <w:pPr>
        <w:tabs>
          <w:tab w:val="left" w:pos="1935"/>
        </w:tabs>
        <w:spacing w:after="120" w:line="240" w:lineRule="auto"/>
        <w:jc w:val="both"/>
        <w:rPr>
          <w:rFonts w:cstheme="minorHAnsi"/>
          <w:b/>
        </w:rPr>
      </w:pPr>
      <w:r w:rsidRPr="00E66A1B">
        <w:rPr>
          <w:rFonts w:cstheme="minorHAnsi"/>
        </w:rPr>
        <w:t>200 μέτρα ως εξής:</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Καλώδιο </w:t>
      </w:r>
      <w:r w:rsidRPr="00E66A1B">
        <w:rPr>
          <w:rFonts w:cstheme="minorHAnsi"/>
          <w:lang w:val="en-US"/>
        </w:rPr>
        <w:t>U</w:t>
      </w:r>
      <w:r w:rsidRPr="00E66A1B">
        <w:rPr>
          <w:rFonts w:cstheme="minorHAnsi"/>
        </w:rPr>
        <w:t>/</w:t>
      </w:r>
      <w:r w:rsidRPr="00E66A1B">
        <w:rPr>
          <w:rFonts w:cstheme="minorHAnsi"/>
          <w:lang w:val="en-US"/>
        </w:rPr>
        <w:t>UTP</w:t>
      </w:r>
      <w:r w:rsidRPr="00E66A1B">
        <w:rPr>
          <w:rFonts w:cstheme="minorHAnsi"/>
        </w:rPr>
        <w:t xml:space="preserve"> για εξωτερική χρήση Καλώδιο μετάδοσης φωνής και δεδομένων </w:t>
      </w:r>
      <w:r w:rsidRPr="00E66A1B">
        <w:rPr>
          <w:rFonts w:cstheme="minorHAnsi"/>
          <w:lang w:val="en-US"/>
        </w:rPr>
        <w:t>U</w:t>
      </w:r>
      <w:r w:rsidRPr="00E66A1B">
        <w:rPr>
          <w:rFonts w:cstheme="minorHAnsi"/>
        </w:rPr>
        <w:t>/</w:t>
      </w:r>
      <w:r w:rsidRPr="00E66A1B">
        <w:rPr>
          <w:rFonts w:cstheme="minorHAnsi"/>
          <w:lang w:val="en-US"/>
        </w:rPr>
        <w:t>UTP</w:t>
      </w:r>
      <w:r w:rsidRPr="00E66A1B">
        <w:rPr>
          <w:rFonts w:cstheme="minorHAnsi"/>
        </w:rPr>
        <w:t xml:space="preserve"> </w:t>
      </w:r>
      <w:r w:rsidRPr="00E66A1B">
        <w:rPr>
          <w:rFonts w:cstheme="minorHAnsi"/>
          <w:lang w:val="en-US"/>
        </w:rPr>
        <w:t>cat</w:t>
      </w:r>
      <w:r w:rsidRPr="00E66A1B">
        <w:rPr>
          <w:rFonts w:cstheme="minorHAnsi"/>
        </w:rPr>
        <w:t xml:space="preserve"> 6 ΑΜΕΣΗΣ ΤΑΦΗΣ. Καλώδιο με εξωτερικό μανδύα από </w:t>
      </w:r>
      <w:r w:rsidRPr="00E66A1B">
        <w:rPr>
          <w:rFonts w:cstheme="minorHAnsi"/>
          <w:lang w:val="en-US"/>
        </w:rPr>
        <w:t>L</w:t>
      </w:r>
      <w:r w:rsidRPr="00E66A1B">
        <w:rPr>
          <w:rFonts w:cstheme="minorHAnsi"/>
        </w:rPr>
        <w:t>.</w:t>
      </w:r>
      <w:r w:rsidRPr="00E66A1B">
        <w:rPr>
          <w:rFonts w:cstheme="minorHAnsi"/>
          <w:lang w:val="en-US"/>
        </w:rPr>
        <w:t>D</w:t>
      </w:r>
      <w:r w:rsidRPr="00E66A1B">
        <w:rPr>
          <w:rFonts w:cstheme="minorHAnsi"/>
        </w:rPr>
        <w:t>.</w:t>
      </w:r>
      <w:r w:rsidRPr="00E66A1B">
        <w:rPr>
          <w:rFonts w:cstheme="minorHAnsi"/>
          <w:lang w:val="en-US"/>
        </w:rPr>
        <w:t>PE</w:t>
      </w:r>
      <w:r w:rsidRPr="00E66A1B">
        <w:rPr>
          <w:rFonts w:cstheme="minorHAnsi"/>
        </w:rPr>
        <w:t xml:space="preserve"> χρώματος μαύρου. Αγωγό από καθαρό χαλκό διαμέτρου 0,51</w:t>
      </w:r>
      <w:r w:rsidRPr="00E66A1B">
        <w:rPr>
          <w:rFonts w:cstheme="minorHAnsi"/>
          <w:lang w:val="en-US"/>
        </w:rPr>
        <w:t>mm</w:t>
      </w:r>
      <w:r w:rsidRPr="00E66A1B">
        <w:rPr>
          <w:rFonts w:cstheme="minorHAnsi"/>
        </w:rPr>
        <w:t xml:space="preserve"> και διατομή αγωγού 24</w:t>
      </w:r>
      <w:r w:rsidRPr="00E66A1B">
        <w:rPr>
          <w:rFonts w:cstheme="minorHAnsi"/>
          <w:lang w:val="en-US"/>
        </w:rPr>
        <w:t>AWG</w:t>
      </w:r>
      <w:r w:rsidRPr="00E66A1B">
        <w:rPr>
          <w:rFonts w:cstheme="minorHAnsi"/>
        </w:rPr>
        <w:t>. Ο καλώδιο αυτό καθίσταται ιδανικό για εξωτερική χρήση.</w:t>
      </w:r>
    </w:p>
    <w:p w:rsidR="00337BBC" w:rsidRPr="00E66A1B" w:rsidRDefault="00337BBC" w:rsidP="00337BBC">
      <w:pPr>
        <w:tabs>
          <w:tab w:val="left" w:pos="1935"/>
        </w:tabs>
        <w:spacing w:after="120" w:line="240" w:lineRule="auto"/>
        <w:jc w:val="both"/>
        <w:rPr>
          <w:rFonts w:cstheme="minorHAnsi"/>
          <w:b/>
        </w:rPr>
      </w:pPr>
      <w:r w:rsidRPr="00E66A1B">
        <w:rPr>
          <w:rFonts w:cstheme="minorHAnsi"/>
          <w:b/>
          <w:lang w:val="en-US"/>
        </w:rPr>
        <w:t>SWITCH</w:t>
      </w:r>
      <w:r w:rsidRPr="00E66A1B">
        <w:rPr>
          <w:rFonts w:cstheme="minorHAnsi"/>
          <w:b/>
        </w:rPr>
        <w:t xml:space="preserve"> </w:t>
      </w:r>
      <w:r w:rsidRPr="00E66A1B">
        <w:rPr>
          <w:rFonts w:cstheme="minorHAnsi"/>
          <w:b/>
          <w:lang w:val="en-US"/>
        </w:rPr>
        <w:t>with</w:t>
      </w:r>
      <w:r w:rsidRPr="00E66A1B">
        <w:rPr>
          <w:rFonts w:cstheme="minorHAnsi"/>
          <w:b/>
        </w:rPr>
        <w:t xml:space="preserve"> 8-</w:t>
      </w:r>
      <w:r w:rsidRPr="00E66A1B">
        <w:rPr>
          <w:rFonts w:cstheme="minorHAnsi"/>
          <w:b/>
          <w:lang w:val="en-US"/>
        </w:rPr>
        <w:t>port</w:t>
      </w:r>
      <w:r w:rsidRPr="00E66A1B">
        <w:rPr>
          <w:rFonts w:cstheme="minorHAnsi"/>
          <w:b/>
        </w:rPr>
        <w:t xml:space="preserve"> </w:t>
      </w:r>
      <w:r w:rsidRPr="00E66A1B">
        <w:rPr>
          <w:rFonts w:cstheme="minorHAnsi"/>
          <w:b/>
          <w:lang w:val="en-US"/>
        </w:rPr>
        <w:t>Poe</w:t>
      </w:r>
      <w:r w:rsidRPr="00E66A1B">
        <w:rPr>
          <w:rFonts w:cstheme="minorHAnsi"/>
          <w:b/>
        </w:rPr>
        <w:t xml:space="preserve"> </w:t>
      </w:r>
      <w:r w:rsidRPr="00E66A1B">
        <w:rPr>
          <w:rFonts w:cstheme="minorHAnsi"/>
          <w:b/>
          <w:lang w:val="en-US"/>
        </w:rPr>
        <w:t>V</w:t>
      </w:r>
      <w:r w:rsidRPr="00E66A1B">
        <w:rPr>
          <w:rFonts w:cstheme="minorHAnsi"/>
          <w:b/>
        </w:rPr>
        <w:t xml:space="preserve"> 1.0</w:t>
      </w:r>
    </w:p>
    <w:p w:rsidR="00337BBC" w:rsidRPr="00E66A1B" w:rsidRDefault="00337BBC" w:rsidP="00337BBC">
      <w:pPr>
        <w:tabs>
          <w:tab w:val="left" w:pos="1935"/>
        </w:tabs>
        <w:spacing w:after="120" w:line="240" w:lineRule="auto"/>
        <w:jc w:val="both"/>
        <w:rPr>
          <w:rFonts w:cstheme="minorHAnsi"/>
          <w:b/>
        </w:rPr>
      </w:pPr>
      <w:r w:rsidRPr="00E66A1B">
        <w:rPr>
          <w:rFonts w:cstheme="minorHAnsi"/>
        </w:rPr>
        <w:t>2 τεμάχια ως εξής:</w:t>
      </w:r>
    </w:p>
    <w:p w:rsidR="00337BBC" w:rsidRPr="00E66A1B" w:rsidRDefault="00337BBC" w:rsidP="00337BBC">
      <w:pPr>
        <w:tabs>
          <w:tab w:val="left" w:pos="1935"/>
        </w:tabs>
        <w:spacing w:after="120" w:line="240" w:lineRule="auto"/>
        <w:jc w:val="both"/>
        <w:rPr>
          <w:rFonts w:cstheme="minorHAnsi"/>
        </w:rPr>
      </w:pPr>
      <w:r w:rsidRPr="00E66A1B">
        <w:rPr>
          <w:rFonts w:cstheme="minorHAnsi"/>
        </w:rPr>
        <w:t>Θύρες:8</w:t>
      </w:r>
    </w:p>
    <w:p w:rsidR="00337BBC" w:rsidRPr="00E66A1B" w:rsidRDefault="00337BBC" w:rsidP="00337BBC">
      <w:pPr>
        <w:tabs>
          <w:tab w:val="left" w:pos="1935"/>
        </w:tabs>
        <w:spacing w:after="120" w:line="240" w:lineRule="auto"/>
        <w:jc w:val="both"/>
        <w:rPr>
          <w:rFonts w:cstheme="minorHAnsi"/>
        </w:rPr>
      </w:pPr>
      <w:r w:rsidRPr="00E66A1B">
        <w:rPr>
          <w:rFonts w:cstheme="minorHAnsi"/>
        </w:rPr>
        <w:t>Ταχύτητα Δικτύου:10 / 100 / 1000</w:t>
      </w:r>
    </w:p>
    <w:p w:rsidR="00337BBC" w:rsidRPr="00E66A1B" w:rsidRDefault="00337BBC" w:rsidP="00337BBC">
      <w:pPr>
        <w:tabs>
          <w:tab w:val="left" w:pos="1935"/>
        </w:tabs>
        <w:spacing w:after="120" w:line="240" w:lineRule="auto"/>
        <w:jc w:val="both"/>
        <w:rPr>
          <w:rFonts w:cstheme="minorHAnsi"/>
        </w:rPr>
      </w:pPr>
      <w:r w:rsidRPr="00E66A1B">
        <w:rPr>
          <w:rFonts w:cstheme="minorHAnsi"/>
          <w:lang w:val="en-US"/>
        </w:rPr>
        <w:t>POE</w:t>
      </w:r>
      <w:proofErr w:type="gramStart"/>
      <w:r w:rsidRPr="00E66A1B">
        <w:rPr>
          <w:rFonts w:cstheme="minorHAnsi"/>
        </w:rPr>
        <w:t>:</w:t>
      </w:r>
      <w:r w:rsidRPr="00E66A1B">
        <w:rPr>
          <w:rFonts w:cstheme="minorHAnsi"/>
          <w:lang w:val="en-US"/>
        </w:rPr>
        <w:t>Yes</w:t>
      </w:r>
      <w:proofErr w:type="gramEnd"/>
    </w:p>
    <w:p w:rsidR="00337BBC" w:rsidRPr="00E66A1B" w:rsidRDefault="00337BBC" w:rsidP="00337BBC">
      <w:pPr>
        <w:tabs>
          <w:tab w:val="left" w:pos="1935"/>
        </w:tabs>
        <w:spacing w:after="120" w:line="240" w:lineRule="auto"/>
        <w:jc w:val="both"/>
        <w:rPr>
          <w:rFonts w:cstheme="minorHAnsi"/>
        </w:rPr>
      </w:pPr>
      <w:r w:rsidRPr="00E66A1B">
        <w:rPr>
          <w:rFonts w:cstheme="minorHAnsi"/>
          <w:lang w:val="en-US"/>
        </w:rPr>
        <w:t>Layer</w:t>
      </w:r>
      <w:proofErr w:type="gramStart"/>
      <w:r w:rsidRPr="00E66A1B">
        <w:rPr>
          <w:rFonts w:cstheme="minorHAnsi"/>
        </w:rPr>
        <w:t>:2</w:t>
      </w:r>
      <w:proofErr w:type="gramEnd"/>
    </w:p>
    <w:p w:rsidR="00337BBC" w:rsidRPr="00E66A1B" w:rsidRDefault="00337BBC" w:rsidP="00337BBC">
      <w:pPr>
        <w:tabs>
          <w:tab w:val="left" w:pos="1935"/>
        </w:tabs>
        <w:spacing w:after="120" w:line="240" w:lineRule="auto"/>
        <w:jc w:val="both"/>
        <w:rPr>
          <w:rFonts w:cstheme="minorHAnsi"/>
        </w:rPr>
      </w:pPr>
      <w:proofErr w:type="spellStart"/>
      <w:r w:rsidRPr="00E66A1B">
        <w:rPr>
          <w:rFonts w:cstheme="minorHAnsi"/>
          <w:lang w:val="en-US"/>
        </w:rPr>
        <w:t>RackMount</w:t>
      </w:r>
      <w:proofErr w:type="spellEnd"/>
      <w:proofErr w:type="gramStart"/>
      <w:r w:rsidRPr="00E66A1B">
        <w:rPr>
          <w:rFonts w:cstheme="minorHAnsi"/>
        </w:rPr>
        <w:t>:</w:t>
      </w:r>
      <w:r w:rsidRPr="00E66A1B">
        <w:rPr>
          <w:rFonts w:cstheme="minorHAnsi"/>
          <w:lang w:val="en-US"/>
        </w:rPr>
        <w:t>Yes</w:t>
      </w:r>
      <w:proofErr w:type="gramEnd"/>
    </w:p>
    <w:p w:rsidR="00337BBC" w:rsidRDefault="00337BBC" w:rsidP="00337BBC">
      <w:pPr>
        <w:tabs>
          <w:tab w:val="left" w:pos="1935"/>
        </w:tabs>
        <w:spacing w:after="120" w:line="240" w:lineRule="auto"/>
        <w:jc w:val="both"/>
        <w:rPr>
          <w:rFonts w:cstheme="minorHAnsi"/>
        </w:rPr>
      </w:pPr>
      <w:r w:rsidRPr="00E66A1B">
        <w:rPr>
          <w:rFonts w:cstheme="minorHAnsi"/>
        </w:rPr>
        <w:t xml:space="preserve">Τιμή ενός τεμαχίου: δύο χιλιάδες </w:t>
      </w:r>
      <w:r>
        <w:rPr>
          <w:rFonts w:cstheme="minorHAnsi"/>
        </w:rPr>
        <w:t>επτακόσια εβδομήντα εννέα ευρώ (2.799</w:t>
      </w:r>
      <w:r w:rsidRPr="00E66A1B">
        <w:rPr>
          <w:rFonts w:cstheme="minorHAnsi"/>
        </w:rPr>
        <w:t>,00€)</w:t>
      </w:r>
    </w:p>
    <w:p w:rsidR="00337BBC" w:rsidRDefault="00337BBC" w:rsidP="00337BBC">
      <w:pPr>
        <w:tabs>
          <w:tab w:val="left" w:pos="1935"/>
        </w:tabs>
        <w:spacing w:after="120" w:line="240" w:lineRule="auto"/>
        <w:jc w:val="both"/>
        <w:rPr>
          <w:rFonts w:cstheme="minorHAnsi"/>
        </w:rPr>
      </w:pPr>
    </w:p>
    <w:p w:rsidR="00337BBC" w:rsidRDefault="00337BBC" w:rsidP="00337BBC">
      <w:pPr>
        <w:tabs>
          <w:tab w:val="left" w:pos="1935"/>
        </w:tabs>
        <w:spacing w:after="120" w:line="240" w:lineRule="auto"/>
        <w:jc w:val="both"/>
        <w:rPr>
          <w:rFonts w:cstheme="minorHAnsi"/>
          <w:b/>
        </w:rPr>
      </w:pPr>
    </w:p>
    <w:p w:rsidR="00337BBC" w:rsidRPr="00E66A1B" w:rsidRDefault="00337BBC" w:rsidP="00337BBC">
      <w:pPr>
        <w:tabs>
          <w:tab w:val="left" w:pos="1935"/>
        </w:tabs>
        <w:spacing w:after="120" w:line="240" w:lineRule="auto"/>
        <w:jc w:val="both"/>
        <w:rPr>
          <w:rFonts w:cstheme="minorHAnsi"/>
        </w:rPr>
      </w:pPr>
      <w:r w:rsidRPr="00E66A1B">
        <w:rPr>
          <w:rFonts w:cstheme="minorHAnsi"/>
          <w:b/>
        </w:rPr>
        <w:lastRenderedPageBreak/>
        <w:t xml:space="preserve">2: Επισκευή ηλεκτρικών πινάκων με </w:t>
      </w:r>
      <w:proofErr w:type="spellStart"/>
      <w:r w:rsidRPr="00E66A1B">
        <w:rPr>
          <w:rFonts w:cstheme="minorHAnsi"/>
          <w:b/>
        </w:rPr>
        <w:t>ρελέ</w:t>
      </w:r>
      <w:proofErr w:type="spellEnd"/>
      <w:r w:rsidRPr="00E66A1B">
        <w:rPr>
          <w:rFonts w:cstheme="minorHAnsi"/>
          <w:b/>
        </w:rPr>
        <w:t xml:space="preserve"> διαφυγής</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Περιλαμβάνεται η πλήρης επισκευή παλαιού φθαρμένου ηλεκτρικού πίνακα (αντικατάσταση καλωδίων, ασφαλειών, </w:t>
      </w:r>
      <w:proofErr w:type="spellStart"/>
      <w:r w:rsidRPr="00E66A1B">
        <w:rPr>
          <w:rFonts w:cstheme="minorHAnsi"/>
        </w:rPr>
        <w:t>ρελέ</w:t>
      </w:r>
      <w:proofErr w:type="spellEnd"/>
      <w:r w:rsidRPr="00E66A1B">
        <w:rPr>
          <w:rFonts w:cstheme="minorHAnsi"/>
        </w:rPr>
        <w:t xml:space="preserve"> </w:t>
      </w:r>
      <w:proofErr w:type="spellStart"/>
      <w:r w:rsidRPr="00E66A1B">
        <w:rPr>
          <w:rFonts w:cstheme="minorHAnsi"/>
        </w:rPr>
        <w:t>κλπ</w:t>
      </w:r>
      <w:proofErr w:type="spellEnd"/>
      <w:r w:rsidRPr="00E66A1B">
        <w:rPr>
          <w:rFonts w:cstheme="minorHAnsi"/>
        </w:rPr>
        <w:t xml:space="preserve">) και η προσθήκη ενός </w:t>
      </w:r>
      <w:proofErr w:type="spellStart"/>
      <w:r w:rsidRPr="00E66A1B">
        <w:rPr>
          <w:rFonts w:cstheme="minorHAnsi"/>
        </w:rPr>
        <w:t>ρελέ</w:t>
      </w:r>
      <w:proofErr w:type="spellEnd"/>
      <w:r w:rsidRPr="00E66A1B">
        <w:rPr>
          <w:rFonts w:cstheme="minorHAnsi"/>
        </w:rPr>
        <w:t xml:space="preserve"> διαφυγής , ώστε να είναι έτοιμος για ασφαλή λειτουργία.</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Τιμή ενός τεμαχίου: </w:t>
      </w:r>
      <w:proofErr w:type="spellStart"/>
      <w:r>
        <w:rPr>
          <w:rFonts w:cstheme="minorHAnsi"/>
        </w:rPr>
        <w:t>εκατόν</w:t>
      </w:r>
      <w:proofErr w:type="spellEnd"/>
      <w:r>
        <w:rPr>
          <w:rFonts w:cstheme="minorHAnsi"/>
        </w:rPr>
        <w:t xml:space="preserve"> ογδόντα ευρώ (18</w:t>
      </w:r>
      <w:r w:rsidRPr="00E66A1B">
        <w:rPr>
          <w:rFonts w:cstheme="minorHAnsi"/>
        </w:rPr>
        <w:t>0,00€)</w:t>
      </w:r>
    </w:p>
    <w:p w:rsidR="00337BBC" w:rsidRPr="00E66A1B" w:rsidRDefault="00337BBC" w:rsidP="00337BBC">
      <w:pPr>
        <w:tabs>
          <w:tab w:val="left" w:pos="1935"/>
        </w:tabs>
        <w:spacing w:after="120" w:line="240" w:lineRule="auto"/>
        <w:jc w:val="both"/>
        <w:rPr>
          <w:rFonts w:cstheme="minorHAnsi"/>
        </w:rPr>
      </w:pPr>
    </w:p>
    <w:p w:rsidR="00337BBC" w:rsidRPr="00E66A1B" w:rsidRDefault="00337BBC" w:rsidP="00337BBC">
      <w:pPr>
        <w:tabs>
          <w:tab w:val="left" w:pos="1935"/>
        </w:tabs>
        <w:spacing w:after="120" w:line="240" w:lineRule="auto"/>
        <w:jc w:val="both"/>
        <w:rPr>
          <w:rFonts w:cstheme="minorHAnsi"/>
          <w:b/>
        </w:rPr>
      </w:pPr>
      <w:r w:rsidRPr="00E66A1B">
        <w:rPr>
          <w:rFonts w:cstheme="minorHAnsi"/>
          <w:b/>
        </w:rPr>
        <w:t>3: Αντικατάσταση ηλεκτρικού πίνακα τεσσάρων σειρών</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Προβλέπεται η αντικατάσταση ενός ηλεκτρικού πίνακα </w:t>
      </w:r>
      <w:proofErr w:type="spellStart"/>
      <w:r w:rsidRPr="00E66A1B">
        <w:rPr>
          <w:rFonts w:cstheme="minorHAnsi"/>
          <w:lang w:val="en-US"/>
        </w:rPr>
        <w:t>ip</w:t>
      </w:r>
      <w:proofErr w:type="spellEnd"/>
      <w:r w:rsidRPr="00E66A1B">
        <w:rPr>
          <w:rFonts w:cstheme="minorHAnsi"/>
        </w:rPr>
        <w:t xml:space="preserve"> 65 τεσσάρων σειρών (περιλαμβάνεται ερμάριο και αδιαφανής πόρτα) με όλες τις εργασίες τοποθέτησης και σύνδεσης του με τα ηλεκτρικά δίκτυα και οι δοκιμές ώστε να είναι έτοιμο για λειτουργία.</w:t>
      </w:r>
    </w:p>
    <w:p w:rsidR="00337BBC" w:rsidRPr="00E66A1B" w:rsidRDefault="00337BBC" w:rsidP="00337BBC">
      <w:pPr>
        <w:tabs>
          <w:tab w:val="left" w:pos="1935"/>
        </w:tabs>
        <w:spacing w:after="120" w:line="240" w:lineRule="auto"/>
        <w:jc w:val="both"/>
        <w:rPr>
          <w:rFonts w:cstheme="minorHAnsi"/>
        </w:rPr>
      </w:pPr>
      <w:r>
        <w:rPr>
          <w:rFonts w:cstheme="minorHAnsi"/>
        </w:rPr>
        <w:t>Τιμή ενός τεμαχίου: οκτακόσια πενήντα ευρώ (85</w:t>
      </w:r>
      <w:r w:rsidRPr="00E66A1B">
        <w:rPr>
          <w:rFonts w:cstheme="minorHAnsi"/>
        </w:rPr>
        <w:t>0,00€)</w:t>
      </w:r>
    </w:p>
    <w:p w:rsidR="00337BBC" w:rsidRPr="00E66A1B" w:rsidRDefault="00337BBC" w:rsidP="00337BBC">
      <w:pPr>
        <w:tabs>
          <w:tab w:val="left" w:pos="1935"/>
        </w:tabs>
        <w:spacing w:after="120" w:line="240" w:lineRule="auto"/>
        <w:jc w:val="both"/>
        <w:rPr>
          <w:rFonts w:cstheme="minorHAnsi"/>
        </w:rPr>
      </w:pPr>
    </w:p>
    <w:p w:rsidR="00337BBC" w:rsidRPr="00E66A1B" w:rsidRDefault="00337BBC" w:rsidP="00337BBC">
      <w:pPr>
        <w:tabs>
          <w:tab w:val="left" w:pos="1935"/>
        </w:tabs>
        <w:spacing w:after="120" w:line="240" w:lineRule="auto"/>
        <w:jc w:val="both"/>
        <w:rPr>
          <w:rFonts w:cstheme="minorHAnsi"/>
          <w:b/>
        </w:rPr>
      </w:pPr>
      <w:r w:rsidRPr="00E66A1B">
        <w:rPr>
          <w:rFonts w:cstheme="minorHAnsi"/>
          <w:b/>
        </w:rPr>
        <w:t xml:space="preserve">4:Κάλυψη τοίχου βεράντας με </w:t>
      </w:r>
      <w:proofErr w:type="spellStart"/>
      <w:r w:rsidRPr="00E66A1B">
        <w:rPr>
          <w:rFonts w:cstheme="minorHAnsi"/>
          <w:b/>
        </w:rPr>
        <w:t>πλέξιγκλας</w:t>
      </w:r>
      <w:proofErr w:type="spellEnd"/>
      <w:r w:rsidRPr="00E66A1B">
        <w:rPr>
          <w:rFonts w:cstheme="minorHAnsi"/>
          <w:b/>
        </w:rPr>
        <w:t xml:space="preserve"> </w:t>
      </w:r>
      <w:proofErr w:type="spellStart"/>
      <w:r w:rsidRPr="00E66A1B">
        <w:rPr>
          <w:rFonts w:cstheme="minorHAnsi"/>
          <w:b/>
        </w:rPr>
        <w:t>διαστ</w:t>
      </w:r>
      <w:proofErr w:type="spellEnd"/>
      <w:r w:rsidRPr="00E66A1B">
        <w:rPr>
          <w:rFonts w:cstheme="minorHAnsi"/>
          <w:b/>
        </w:rPr>
        <w:t xml:space="preserve"> 3,80*3,00</w:t>
      </w:r>
      <w:r w:rsidRPr="00E66A1B">
        <w:rPr>
          <w:rFonts w:cstheme="minorHAnsi"/>
          <w:b/>
          <w:lang w:val="en-US"/>
        </w:rPr>
        <w:t>m</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Η παραπάνω εργασία αναφέρεται στην κάλυψη του πλαϊνού μέρους εξωτερικής βεράντας </w:t>
      </w:r>
      <w:proofErr w:type="spellStart"/>
      <w:r w:rsidRPr="00E66A1B">
        <w:rPr>
          <w:rFonts w:cstheme="minorHAnsi"/>
        </w:rPr>
        <w:t>διαστ</w:t>
      </w:r>
      <w:proofErr w:type="spellEnd"/>
      <w:r w:rsidRPr="00E66A1B">
        <w:rPr>
          <w:rFonts w:cstheme="minorHAnsi"/>
        </w:rPr>
        <w:t>. 3,80</w:t>
      </w:r>
      <w:r w:rsidRPr="00E66A1B">
        <w:rPr>
          <w:rFonts w:cstheme="minorHAnsi"/>
          <w:lang w:val="en-US"/>
        </w:rPr>
        <w:t>m</w:t>
      </w:r>
      <w:r w:rsidRPr="00E66A1B">
        <w:rPr>
          <w:rFonts w:cstheme="minorHAnsi"/>
        </w:rPr>
        <w:t>*3</w:t>
      </w:r>
      <w:r w:rsidRPr="00E66A1B">
        <w:rPr>
          <w:rFonts w:cstheme="minorHAnsi"/>
          <w:lang w:val="en-US"/>
        </w:rPr>
        <w:t>m</w:t>
      </w:r>
      <w:r w:rsidRPr="00E66A1B">
        <w:rPr>
          <w:rFonts w:cstheme="minorHAnsi"/>
        </w:rPr>
        <w:t xml:space="preserve">. Περιλαμβάνεται μεταλλικός σκελετός από </w:t>
      </w:r>
      <w:proofErr w:type="spellStart"/>
      <w:r w:rsidRPr="00E66A1B">
        <w:rPr>
          <w:rFonts w:cstheme="minorHAnsi"/>
        </w:rPr>
        <w:t>στράντζες</w:t>
      </w:r>
      <w:proofErr w:type="spellEnd"/>
      <w:r w:rsidRPr="00E66A1B">
        <w:rPr>
          <w:rFonts w:cstheme="minorHAnsi"/>
        </w:rPr>
        <w:t xml:space="preserve"> </w:t>
      </w:r>
      <w:proofErr w:type="spellStart"/>
      <w:r w:rsidRPr="00E66A1B">
        <w:rPr>
          <w:rFonts w:cstheme="minorHAnsi"/>
        </w:rPr>
        <w:t>γαλβανιζέ</w:t>
      </w:r>
      <w:proofErr w:type="spellEnd"/>
      <w:r w:rsidRPr="00E66A1B">
        <w:rPr>
          <w:rFonts w:cstheme="minorHAnsi"/>
        </w:rPr>
        <w:t xml:space="preserve"> 4*4</w:t>
      </w:r>
      <w:r w:rsidRPr="00E66A1B">
        <w:rPr>
          <w:rFonts w:cstheme="minorHAnsi"/>
          <w:lang w:val="en-US"/>
        </w:rPr>
        <w:t>cm</w:t>
      </w:r>
      <w:r w:rsidRPr="00E66A1B">
        <w:rPr>
          <w:rFonts w:cstheme="minorHAnsi"/>
        </w:rPr>
        <w:t xml:space="preserve"> και </w:t>
      </w:r>
      <w:proofErr w:type="spellStart"/>
      <w:r w:rsidRPr="00E66A1B">
        <w:rPr>
          <w:rFonts w:cstheme="minorHAnsi"/>
        </w:rPr>
        <w:t>πολυκαρβονικό</w:t>
      </w:r>
      <w:proofErr w:type="spellEnd"/>
      <w:r w:rsidRPr="00E66A1B">
        <w:rPr>
          <w:rFonts w:cstheme="minorHAnsi"/>
        </w:rPr>
        <w:t xml:space="preserve"> υλικό πάχους 10</w:t>
      </w:r>
      <w:r w:rsidRPr="00E66A1B">
        <w:rPr>
          <w:rFonts w:cstheme="minorHAnsi"/>
          <w:lang w:val="en-US"/>
        </w:rPr>
        <w:t>mm</w:t>
      </w:r>
      <w:r w:rsidRPr="00E66A1B">
        <w:rPr>
          <w:rFonts w:cstheme="minorHAnsi"/>
        </w:rPr>
        <w:t xml:space="preserve">. </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Τιμή ενός τεμαχίου: χίλια </w:t>
      </w:r>
      <w:r>
        <w:rPr>
          <w:rFonts w:cstheme="minorHAnsi"/>
        </w:rPr>
        <w:t>επτακόσια ευρώ (1.7</w:t>
      </w:r>
      <w:r w:rsidRPr="00E66A1B">
        <w:rPr>
          <w:rFonts w:cstheme="minorHAnsi"/>
        </w:rPr>
        <w:t>00,00€)</w:t>
      </w:r>
    </w:p>
    <w:p w:rsidR="00337BBC" w:rsidRPr="00E66A1B" w:rsidRDefault="00337BBC" w:rsidP="00337BBC">
      <w:pPr>
        <w:tabs>
          <w:tab w:val="left" w:pos="1935"/>
        </w:tabs>
        <w:spacing w:after="120" w:line="240" w:lineRule="auto"/>
        <w:jc w:val="both"/>
        <w:rPr>
          <w:rFonts w:cstheme="minorHAnsi"/>
        </w:rPr>
      </w:pPr>
    </w:p>
    <w:p w:rsidR="00337BBC" w:rsidRPr="00E66A1B" w:rsidRDefault="00337BBC" w:rsidP="00337BBC">
      <w:pPr>
        <w:tabs>
          <w:tab w:val="left" w:pos="1935"/>
        </w:tabs>
        <w:spacing w:after="120" w:line="240" w:lineRule="auto"/>
        <w:jc w:val="both"/>
        <w:rPr>
          <w:rFonts w:cstheme="minorHAnsi"/>
          <w:b/>
        </w:rPr>
      </w:pPr>
      <w:r w:rsidRPr="00E66A1B">
        <w:rPr>
          <w:rFonts w:cstheme="minorHAnsi"/>
          <w:b/>
        </w:rPr>
        <w:t>5:Επισκευή εγκαταστάσεων ύδρευσης-αποχέτευσης των κτιρίων</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Περιλαμβάνεται ο έλεγχος και η επισκευή των υδραυλικών και αποχετευτικών εγκαταστάσεων των κτιρίων. Συγκεκριμένα θα αντικατασταθούν ή θα επισκευαστούν τα 12 από τα 18 καζανάκια των </w:t>
      </w:r>
      <w:r w:rsidRPr="00E66A1B">
        <w:rPr>
          <w:rFonts w:cstheme="minorHAnsi"/>
          <w:lang w:val="en-US"/>
        </w:rPr>
        <w:t>WC</w:t>
      </w:r>
      <w:r w:rsidRPr="00E66A1B">
        <w:rPr>
          <w:rFonts w:cstheme="minorHAnsi"/>
        </w:rPr>
        <w:t xml:space="preserve"> (περιλαμβάνονται τα λάστιχα, τα φλοτέρ και οι μηχανισμοί ), θα γίνει έλεγχος και ξεβούλωμα όπου χρειάζεται των φρεατίων αποχέτευσης, θα γίνει αντικατάσταση τεσσάρων (4)  βρυσών ύδρευσης (περιλαμβάνονται όλα τα υλικά και </w:t>
      </w:r>
      <w:proofErr w:type="spellStart"/>
      <w:r w:rsidRPr="00E66A1B">
        <w:rPr>
          <w:rFonts w:cstheme="minorHAnsi"/>
        </w:rPr>
        <w:t>μικροϋλικά</w:t>
      </w:r>
      <w:proofErr w:type="spellEnd"/>
      <w:r w:rsidRPr="00E66A1B">
        <w:rPr>
          <w:rFonts w:cstheme="minorHAnsi"/>
        </w:rPr>
        <w:t>) και κάθε άλλη εργασία για την έντεχνη και σωστή λειτουργία των εγκαταστάσεων.</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Τιμή ενός τεμαχίου: δύο χιλιάδες </w:t>
      </w:r>
      <w:r>
        <w:rPr>
          <w:rFonts w:cstheme="minorHAnsi"/>
        </w:rPr>
        <w:t>διακόσια ευρώ (2.2</w:t>
      </w:r>
      <w:r w:rsidRPr="00E66A1B">
        <w:rPr>
          <w:rFonts w:cstheme="minorHAnsi"/>
        </w:rPr>
        <w:t>00,00€)</w:t>
      </w:r>
    </w:p>
    <w:p w:rsidR="00337BBC" w:rsidRPr="00E66A1B" w:rsidRDefault="00337BBC" w:rsidP="00337BBC">
      <w:pPr>
        <w:tabs>
          <w:tab w:val="left" w:pos="1935"/>
        </w:tabs>
        <w:spacing w:after="120" w:line="240" w:lineRule="auto"/>
        <w:jc w:val="both"/>
        <w:rPr>
          <w:rFonts w:cstheme="minorHAnsi"/>
        </w:rPr>
      </w:pPr>
    </w:p>
    <w:p w:rsidR="00337BBC" w:rsidRPr="00E66A1B" w:rsidRDefault="00337BBC" w:rsidP="00337BBC">
      <w:pPr>
        <w:tabs>
          <w:tab w:val="left" w:pos="1935"/>
        </w:tabs>
        <w:spacing w:after="120" w:line="240" w:lineRule="auto"/>
        <w:jc w:val="both"/>
        <w:rPr>
          <w:rFonts w:cstheme="minorHAnsi"/>
          <w:b/>
        </w:rPr>
      </w:pPr>
      <w:r w:rsidRPr="00E66A1B">
        <w:rPr>
          <w:rFonts w:cstheme="minorHAnsi"/>
          <w:b/>
        </w:rPr>
        <w:t xml:space="preserve">6:Σκέπαστρα θυρών </w:t>
      </w:r>
      <w:proofErr w:type="spellStart"/>
      <w:r w:rsidRPr="00E66A1B">
        <w:rPr>
          <w:rFonts w:cstheme="minorHAnsi"/>
          <w:b/>
        </w:rPr>
        <w:t>σιδηρά</w:t>
      </w:r>
      <w:proofErr w:type="spellEnd"/>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Περιλαμβάνει τις εργασίες κατασκευής σιδηρού στεγάστρου πάνω από την εξωτερική θύρα. Θα αποτελείται από </w:t>
      </w:r>
      <w:proofErr w:type="spellStart"/>
      <w:r w:rsidRPr="00E66A1B">
        <w:rPr>
          <w:rFonts w:cstheme="minorHAnsi"/>
        </w:rPr>
        <w:t>στράντζες</w:t>
      </w:r>
      <w:proofErr w:type="spellEnd"/>
      <w:r w:rsidRPr="00E66A1B">
        <w:rPr>
          <w:rFonts w:cstheme="minorHAnsi"/>
        </w:rPr>
        <w:t xml:space="preserve"> και λάμες </w:t>
      </w:r>
      <w:proofErr w:type="spellStart"/>
      <w:r w:rsidRPr="00E66A1B">
        <w:rPr>
          <w:rFonts w:cstheme="minorHAnsi"/>
        </w:rPr>
        <w:t>γαλβανιζέ</w:t>
      </w:r>
      <w:proofErr w:type="spellEnd"/>
      <w:r w:rsidRPr="00E66A1B">
        <w:rPr>
          <w:rFonts w:cstheme="minorHAnsi"/>
        </w:rPr>
        <w:t>, θα έχει  διαστάσεις 2*1,2</w:t>
      </w:r>
      <w:r w:rsidRPr="00E66A1B">
        <w:rPr>
          <w:rFonts w:cstheme="minorHAnsi"/>
          <w:lang w:val="en-US"/>
        </w:rPr>
        <w:t>m</w:t>
      </w:r>
      <w:r w:rsidRPr="00E66A1B">
        <w:rPr>
          <w:rFonts w:cstheme="minorHAnsi"/>
        </w:rPr>
        <w:t xml:space="preserve"> και θα καλύπτεται με πάνελ </w:t>
      </w:r>
      <w:proofErr w:type="spellStart"/>
      <w:r w:rsidRPr="00E66A1B">
        <w:rPr>
          <w:rFonts w:cstheme="minorHAnsi"/>
        </w:rPr>
        <w:t>πολυουρεθάνης</w:t>
      </w:r>
      <w:proofErr w:type="spellEnd"/>
      <w:r w:rsidRPr="00E66A1B">
        <w:rPr>
          <w:rFonts w:cstheme="minorHAnsi"/>
        </w:rPr>
        <w:t xml:space="preserve"> σε σχέδιο κεραμιδιού.</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Τιμή ενός τεμαχίου: </w:t>
      </w:r>
      <w:r>
        <w:rPr>
          <w:rFonts w:cstheme="minorHAnsi"/>
        </w:rPr>
        <w:t>οκτακόσια ευρώ (8</w:t>
      </w:r>
      <w:r w:rsidRPr="00E66A1B">
        <w:rPr>
          <w:rFonts w:cstheme="minorHAnsi"/>
        </w:rPr>
        <w:t xml:space="preserve"> 00,00€)</w:t>
      </w:r>
    </w:p>
    <w:p w:rsidR="00337BBC" w:rsidRPr="00E66A1B" w:rsidRDefault="00337BBC" w:rsidP="00337BBC">
      <w:pPr>
        <w:tabs>
          <w:tab w:val="left" w:pos="1935"/>
        </w:tabs>
        <w:spacing w:after="120" w:line="240" w:lineRule="auto"/>
        <w:jc w:val="both"/>
        <w:rPr>
          <w:rFonts w:cstheme="minorHAnsi"/>
        </w:rPr>
      </w:pPr>
    </w:p>
    <w:p w:rsidR="00337BBC" w:rsidRPr="00E66A1B" w:rsidRDefault="00337BBC" w:rsidP="00337BBC">
      <w:pPr>
        <w:tabs>
          <w:tab w:val="left" w:pos="1935"/>
        </w:tabs>
        <w:spacing w:after="120" w:line="240" w:lineRule="auto"/>
        <w:jc w:val="both"/>
        <w:rPr>
          <w:rFonts w:cstheme="minorHAnsi"/>
          <w:b/>
        </w:rPr>
      </w:pPr>
      <w:r>
        <w:rPr>
          <w:rFonts w:cstheme="minorHAnsi"/>
          <w:b/>
        </w:rPr>
        <w:t>7</w:t>
      </w:r>
      <w:r w:rsidRPr="00E66A1B">
        <w:rPr>
          <w:rFonts w:cstheme="minorHAnsi"/>
          <w:b/>
        </w:rPr>
        <w:t>:Αντικατάσταση κεραμιδιών και επισκευή στέγης</w:t>
      </w:r>
    </w:p>
    <w:p w:rsidR="00337BBC" w:rsidRPr="00E66A1B" w:rsidRDefault="00337BBC" w:rsidP="00337BBC">
      <w:pPr>
        <w:tabs>
          <w:tab w:val="left" w:pos="1935"/>
        </w:tabs>
        <w:spacing w:after="120" w:line="240" w:lineRule="auto"/>
        <w:jc w:val="both"/>
        <w:rPr>
          <w:rFonts w:cstheme="minorHAnsi"/>
        </w:rPr>
      </w:pPr>
      <w:r w:rsidRPr="00E66A1B">
        <w:rPr>
          <w:rFonts w:cstheme="minorHAnsi"/>
        </w:rPr>
        <w:t>Θα γίνει αντικατάσταση κεραμιδιών κτιρίου με βυζαντινά κεραμίδια εμβαδού 100</w:t>
      </w:r>
      <w:r w:rsidRPr="00E66A1B">
        <w:rPr>
          <w:rFonts w:cstheme="minorHAnsi"/>
          <w:lang w:val="en-US"/>
        </w:rPr>
        <w:t>m</w:t>
      </w:r>
      <w:r w:rsidRPr="00E66A1B">
        <w:rPr>
          <w:rFonts w:cstheme="minorHAnsi"/>
          <w:vertAlign w:val="superscript"/>
        </w:rPr>
        <w:t>2</w:t>
      </w:r>
      <w:r w:rsidRPr="00E66A1B">
        <w:rPr>
          <w:rFonts w:cstheme="minorHAnsi"/>
        </w:rPr>
        <w:t xml:space="preserve"> περίπου. επίσης θα γίνει επισκευή, ενίσχυση και  αντικατάσταση τμήματος της ξύλινης στέγης όπου παρουσιάζει διαρροές. Περιλαμβάνονται όλα τα απαραίτητα υλικά και </w:t>
      </w:r>
      <w:proofErr w:type="spellStart"/>
      <w:r w:rsidRPr="00E66A1B">
        <w:rPr>
          <w:rFonts w:cstheme="minorHAnsi"/>
        </w:rPr>
        <w:t>μικροϋλικά</w:t>
      </w:r>
      <w:proofErr w:type="spellEnd"/>
      <w:r w:rsidRPr="00E66A1B">
        <w:rPr>
          <w:rFonts w:cstheme="minorHAnsi"/>
        </w:rPr>
        <w:t xml:space="preserve"> και η σχετική εργασία για την αντιμετώπιση του προβλήματος.</w:t>
      </w:r>
    </w:p>
    <w:p w:rsidR="00337BBC" w:rsidRPr="00E66A1B" w:rsidRDefault="00337BBC" w:rsidP="00337BBC">
      <w:pPr>
        <w:tabs>
          <w:tab w:val="left" w:pos="1935"/>
        </w:tabs>
        <w:spacing w:after="120" w:line="240" w:lineRule="auto"/>
        <w:jc w:val="both"/>
        <w:rPr>
          <w:rFonts w:cstheme="minorHAnsi"/>
        </w:rPr>
      </w:pPr>
      <w:r w:rsidRPr="00E66A1B">
        <w:rPr>
          <w:rFonts w:cstheme="minorHAnsi"/>
        </w:rPr>
        <w:t xml:space="preserve">Τιμή ενός τεμαχίου: </w:t>
      </w:r>
      <w:r>
        <w:rPr>
          <w:rFonts w:cstheme="minorHAnsi"/>
        </w:rPr>
        <w:t>δύο χιλιάδες οκτακόσια ευρώ (2</w:t>
      </w:r>
      <w:r w:rsidRPr="00E66A1B">
        <w:rPr>
          <w:rFonts w:cstheme="minorHAnsi"/>
        </w:rPr>
        <w:t>.800,00€)</w:t>
      </w:r>
    </w:p>
    <w:p w:rsidR="00337BBC" w:rsidRPr="00E66A1B" w:rsidRDefault="00337BBC" w:rsidP="00337BBC">
      <w:pPr>
        <w:tabs>
          <w:tab w:val="left" w:pos="1935"/>
        </w:tabs>
        <w:spacing w:after="120" w:line="240" w:lineRule="auto"/>
        <w:jc w:val="both"/>
        <w:rPr>
          <w:rFonts w:cstheme="minorHAnsi"/>
          <w:b/>
        </w:rPr>
      </w:pPr>
      <w:r>
        <w:rPr>
          <w:rFonts w:cstheme="minorHAnsi"/>
          <w:b/>
        </w:rPr>
        <w:t xml:space="preserve"> </w:t>
      </w:r>
    </w:p>
    <w:p w:rsidR="00337BBC" w:rsidRPr="00E66A1B" w:rsidRDefault="00337BBC" w:rsidP="00337BBC">
      <w:pPr>
        <w:tabs>
          <w:tab w:val="left" w:pos="1935"/>
        </w:tabs>
        <w:spacing w:after="120" w:line="240" w:lineRule="auto"/>
        <w:jc w:val="both"/>
        <w:rPr>
          <w:rFonts w:cstheme="minorHAnsi"/>
          <w:b/>
        </w:rPr>
      </w:pPr>
      <w:r>
        <w:rPr>
          <w:rFonts w:cstheme="minorHAnsi"/>
          <w:b/>
        </w:rPr>
        <w:t>8</w:t>
      </w:r>
      <w:r w:rsidRPr="00E66A1B">
        <w:rPr>
          <w:rFonts w:cstheme="minorHAnsi"/>
          <w:b/>
        </w:rPr>
        <w:t xml:space="preserve">:Αντικατάσταση – προσθήκη </w:t>
      </w:r>
      <w:proofErr w:type="spellStart"/>
      <w:r w:rsidRPr="00E66A1B">
        <w:rPr>
          <w:rFonts w:cstheme="minorHAnsi"/>
          <w:b/>
        </w:rPr>
        <w:t>μαρμαροποδιών</w:t>
      </w:r>
      <w:proofErr w:type="spellEnd"/>
      <w:r w:rsidRPr="00E66A1B">
        <w:rPr>
          <w:rFonts w:cstheme="minorHAnsi"/>
          <w:b/>
        </w:rPr>
        <w:t xml:space="preserve"> παραθύρων</w:t>
      </w:r>
    </w:p>
    <w:p w:rsidR="00337BBC" w:rsidRPr="00E66A1B" w:rsidRDefault="00337BBC" w:rsidP="00337BBC">
      <w:pPr>
        <w:tabs>
          <w:tab w:val="left" w:pos="1935"/>
        </w:tabs>
        <w:spacing w:after="120" w:line="240" w:lineRule="auto"/>
        <w:jc w:val="both"/>
        <w:rPr>
          <w:rFonts w:cstheme="minorHAnsi"/>
        </w:rPr>
      </w:pPr>
      <w:r w:rsidRPr="00E66A1B">
        <w:rPr>
          <w:rFonts w:cstheme="minorHAnsi"/>
        </w:rPr>
        <w:t>Περιλαμβάνεται η αντικατάσταση και η προσθήκη εξωτερικής μαρμάρινης ποδιάς παραθύρου διαστάσεων 1*0,2</w:t>
      </w:r>
      <w:r w:rsidRPr="00E66A1B">
        <w:rPr>
          <w:rFonts w:cstheme="minorHAnsi"/>
          <w:lang w:val="en-US"/>
        </w:rPr>
        <w:t>m</w:t>
      </w:r>
      <w:r w:rsidRPr="00E66A1B">
        <w:rPr>
          <w:rFonts w:cstheme="minorHAnsi"/>
        </w:rPr>
        <w:t xml:space="preserve">. Συμπεριλαμβάνονται τα υλικά (μάρμαρα </w:t>
      </w:r>
      <w:proofErr w:type="spellStart"/>
      <w:r w:rsidRPr="00E66A1B">
        <w:rPr>
          <w:rFonts w:cstheme="minorHAnsi"/>
        </w:rPr>
        <w:t>κλπ</w:t>
      </w:r>
      <w:proofErr w:type="spellEnd"/>
      <w:r w:rsidRPr="00E66A1B">
        <w:rPr>
          <w:rFonts w:cstheme="minorHAnsi"/>
        </w:rPr>
        <w:t xml:space="preserve">) και όλα τα απαραίτητα οικοδομικά </w:t>
      </w:r>
      <w:proofErr w:type="spellStart"/>
      <w:r w:rsidRPr="00E66A1B">
        <w:rPr>
          <w:rFonts w:cstheme="minorHAnsi"/>
        </w:rPr>
        <w:t>μικροϋλικά</w:t>
      </w:r>
      <w:proofErr w:type="spellEnd"/>
      <w:r w:rsidRPr="00E66A1B">
        <w:rPr>
          <w:rFonts w:cstheme="minorHAnsi"/>
        </w:rPr>
        <w:t xml:space="preserve"> για την έντεχνη εκτέλεση της εργασίας.</w:t>
      </w:r>
    </w:p>
    <w:p w:rsidR="00337BBC" w:rsidRPr="00E66A1B" w:rsidRDefault="00337BBC" w:rsidP="00337BBC">
      <w:pPr>
        <w:tabs>
          <w:tab w:val="left" w:pos="1935"/>
        </w:tabs>
        <w:spacing w:after="120" w:line="240" w:lineRule="auto"/>
        <w:jc w:val="both"/>
        <w:rPr>
          <w:rFonts w:cstheme="minorHAnsi"/>
        </w:rPr>
      </w:pPr>
      <w:r w:rsidRPr="00E66A1B">
        <w:rPr>
          <w:rFonts w:cstheme="minorHAnsi"/>
        </w:rPr>
        <w:lastRenderedPageBreak/>
        <w:t>Τιμή ενός τεμαχίου: εκατό ευρώ (100,00€)</w:t>
      </w:r>
    </w:p>
    <w:p w:rsidR="00337BBC" w:rsidRPr="00E66A1B" w:rsidRDefault="00337BBC" w:rsidP="00337BBC">
      <w:pPr>
        <w:tabs>
          <w:tab w:val="left" w:pos="1935"/>
        </w:tabs>
        <w:spacing w:after="120" w:line="240" w:lineRule="auto"/>
        <w:jc w:val="both"/>
        <w:rPr>
          <w:rFonts w:cstheme="minorHAnsi"/>
        </w:rPr>
      </w:pPr>
    </w:p>
    <w:p w:rsidR="00337BBC" w:rsidRPr="00E66A1B" w:rsidRDefault="00337BBC" w:rsidP="00337BBC">
      <w:pPr>
        <w:tabs>
          <w:tab w:val="left" w:pos="1935"/>
        </w:tabs>
        <w:spacing w:after="120" w:line="240" w:lineRule="auto"/>
        <w:jc w:val="both"/>
        <w:rPr>
          <w:rFonts w:cstheme="minorHAnsi"/>
          <w:b/>
        </w:rPr>
      </w:pPr>
      <w:r>
        <w:rPr>
          <w:rFonts w:cstheme="minorHAnsi"/>
          <w:b/>
        </w:rPr>
        <w:t>9</w:t>
      </w:r>
      <w:r w:rsidRPr="00E66A1B">
        <w:rPr>
          <w:rFonts w:cstheme="minorHAnsi"/>
          <w:b/>
        </w:rPr>
        <w:t>: Αντικατάσταση – επισκευή ξύλινων παραθύρων με υαλοπίνακες</w:t>
      </w:r>
    </w:p>
    <w:p w:rsidR="00337BBC" w:rsidRPr="00E66A1B" w:rsidRDefault="00337BBC" w:rsidP="00337BBC">
      <w:pPr>
        <w:tabs>
          <w:tab w:val="left" w:pos="1935"/>
        </w:tabs>
        <w:spacing w:after="120" w:line="240" w:lineRule="auto"/>
        <w:jc w:val="both"/>
        <w:rPr>
          <w:rFonts w:cstheme="minorHAnsi"/>
        </w:rPr>
      </w:pPr>
      <w:r w:rsidRPr="00E66A1B">
        <w:rPr>
          <w:rFonts w:cstheme="minorHAnsi"/>
        </w:rPr>
        <w:t>Προβλέπεται η αντικατάσταση ενός ξύλινου παραθύρου του ισογείου διαστάσεων 1*1,20</w:t>
      </w:r>
      <w:r w:rsidRPr="00E66A1B">
        <w:rPr>
          <w:rFonts w:cstheme="minorHAnsi"/>
          <w:lang w:val="en-US"/>
        </w:rPr>
        <w:t>m</w:t>
      </w:r>
      <w:r w:rsidRPr="00E66A1B">
        <w:rPr>
          <w:rFonts w:cstheme="minorHAnsi"/>
        </w:rPr>
        <w:t>. Συμπεριλαμβάνονται ο ξύλινος σκελετός, ο αντίστοιχος υαλοπίνακας και η έντεχνη τοποθέτηση του.</w:t>
      </w:r>
    </w:p>
    <w:p w:rsidR="00337BBC" w:rsidRPr="00E66A1B" w:rsidRDefault="00337BBC" w:rsidP="00337BBC">
      <w:pPr>
        <w:tabs>
          <w:tab w:val="left" w:pos="1935"/>
        </w:tabs>
        <w:spacing w:after="120" w:line="240" w:lineRule="auto"/>
        <w:jc w:val="both"/>
        <w:rPr>
          <w:rFonts w:cstheme="minorHAnsi"/>
        </w:rPr>
      </w:pPr>
      <w:r w:rsidRPr="00E66A1B">
        <w:rPr>
          <w:rFonts w:cstheme="minorHAnsi"/>
        </w:rPr>
        <w:t>Τιμή ενός τεμαχίου: εξακόσια πενήντα ευρώ (650,00€)</w:t>
      </w:r>
    </w:p>
    <w:p w:rsidR="00337BBC" w:rsidRDefault="00337BBC" w:rsidP="00337BBC">
      <w:pPr>
        <w:shd w:val="clear" w:color="auto" w:fill="FFFFFF"/>
        <w:spacing w:after="120" w:line="240" w:lineRule="auto"/>
        <w:jc w:val="both"/>
        <w:rPr>
          <w:rFonts w:cstheme="minorHAnsi"/>
        </w:rPr>
      </w:pPr>
      <w:r>
        <w:rPr>
          <w:rFonts w:cstheme="minorHAnsi"/>
        </w:rPr>
        <w:t xml:space="preserve"> </w:t>
      </w:r>
    </w:p>
    <w:p w:rsidR="00337BBC" w:rsidRPr="00F253FF" w:rsidRDefault="00337BBC" w:rsidP="00337BBC">
      <w:pPr>
        <w:shd w:val="clear" w:color="auto" w:fill="FFFFFF"/>
        <w:spacing w:after="120" w:line="240" w:lineRule="auto"/>
        <w:jc w:val="both"/>
        <w:rPr>
          <w:b/>
        </w:rPr>
      </w:pPr>
      <w:r w:rsidRPr="00F253FF">
        <w:rPr>
          <w:b/>
        </w:rPr>
        <w:t>2.</w:t>
      </w:r>
      <w:r>
        <w:rPr>
          <w:b/>
        </w:rPr>
        <w:t>3</w:t>
      </w:r>
      <w:r w:rsidRPr="00F253FF">
        <w:rPr>
          <w:b/>
        </w:rPr>
        <w:t>. ΟΙΚΟΝΟΜΙΚΟ ΑΝΤΙΚΕΙΜΕΝΟ</w:t>
      </w:r>
    </w:p>
    <w:p w:rsidR="00337BBC" w:rsidRDefault="00337BBC" w:rsidP="00337BBC">
      <w:pPr>
        <w:spacing w:after="120" w:line="240" w:lineRule="auto"/>
        <w:jc w:val="both"/>
        <w:rPr>
          <w:rFonts w:cstheme="minorHAnsi"/>
        </w:rPr>
      </w:pPr>
      <w:r w:rsidRPr="00AB60F9">
        <w:rPr>
          <w:rFonts w:cstheme="minorHAnsi"/>
        </w:rPr>
        <w:t xml:space="preserve">Η προϋπολογισθείσα δαπάνη της εν λόγω ανάθεσης ανέρχεται συνολικά στο ποσό των </w:t>
      </w:r>
      <w:r w:rsidRPr="003E0287">
        <w:rPr>
          <w:rFonts w:cstheme="minorHAnsi"/>
        </w:rPr>
        <w:t xml:space="preserve">ανέρχεται στο ποσό των </w:t>
      </w:r>
      <w:r>
        <w:rPr>
          <w:rFonts w:cstheme="minorHAnsi"/>
          <w:b/>
        </w:rPr>
        <w:t>είκοσι χιλιάδων</w:t>
      </w:r>
      <w:r w:rsidRPr="003E0287">
        <w:rPr>
          <w:rFonts w:cstheme="minorHAnsi"/>
          <w:b/>
        </w:rPr>
        <w:t xml:space="preserve"> </w:t>
      </w:r>
      <w:r>
        <w:rPr>
          <w:rFonts w:cstheme="minorHAnsi"/>
          <w:b/>
        </w:rPr>
        <w:t xml:space="preserve"> ευρώ (20.000,00€)</w:t>
      </w:r>
      <w:r w:rsidRPr="003E0287">
        <w:rPr>
          <w:rFonts w:cstheme="minorHAnsi"/>
          <w:b/>
        </w:rPr>
        <w:t xml:space="preserve"> συμπεριλαμβανομένου του </w:t>
      </w:r>
      <w:r>
        <w:rPr>
          <w:rFonts w:cstheme="minorHAnsi"/>
          <w:b/>
        </w:rPr>
        <w:t xml:space="preserve">ΦΠΑ </w:t>
      </w:r>
      <w:r w:rsidRPr="00AB60F9">
        <w:rPr>
          <w:rFonts w:cstheme="minorHAnsi"/>
        </w:rPr>
        <w:t>και όλων των νόμιμων κρατήσεων. Η προσφορά δε δύναται να ξεπερνά το</w:t>
      </w:r>
      <w:r>
        <w:rPr>
          <w:rFonts w:cstheme="minorHAnsi"/>
        </w:rPr>
        <w:t xml:space="preserve"> </w:t>
      </w:r>
      <w:r w:rsidRPr="00AB60F9">
        <w:rPr>
          <w:rFonts w:cstheme="minorHAnsi"/>
        </w:rPr>
        <w:t>προαναφερόμενο διατιθέμενο ποσό.</w:t>
      </w:r>
      <w:r>
        <w:rPr>
          <w:rFonts w:cstheme="minorHAnsi"/>
        </w:rPr>
        <w:t xml:space="preserve">  </w:t>
      </w:r>
    </w:p>
    <w:p w:rsidR="00337BBC" w:rsidRDefault="00337BBC" w:rsidP="00337BBC">
      <w:pPr>
        <w:spacing w:after="120" w:line="240" w:lineRule="auto"/>
        <w:jc w:val="both"/>
        <w:rPr>
          <w:rFonts w:cstheme="minorHAnsi"/>
        </w:rPr>
      </w:pPr>
      <w:r>
        <w:rPr>
          <w:rFonts w:cstheme="minorHAnsi"/>
        </w:rPr>
        <w:t>Αναλυτικά ανά αντικείμενο υπηρεσίας</w:t>
      </w:r>
      <w:bookmarkStart w:id="0" w:name="_GoBack"/>
      <w:bookmarkEnd w:id="0"/>
    </w:p>
    <w:tbl>
      <w:tblPr>
        <w:tblW w:w="8800" w:type="dxa"/>
        <w:jc w:val="center"/>
        <w:tblLook w:val="04A0" w:firstRow="1" w:lastRow="0" w:firstColumn="1" w:lastColumn="0" w:noHBand="0" w:noVBand="1"/>
      </w:tblPr>
      <w:tblGrid>
        <w:gridCol w:w="638"/>
        <w:gridCol w:w="4150"/>
        <w:gridCol w:w="955"/>
        <w:gridCol w:w="954"/>
        <w:gridCol w:w="996"/>
        <w:gridCol w:w="1107"/>
      </w:tblGrid>
      <w:tr w:rsidR="00337BBC" w:rsidRPr="00085D3E" w:rsidTr="00BA4C1E">
        <w:trPr>
          <w:trHeight w:val="615"/>
          <w:jc w:val="center"/>
        </w:trPr>
        <w:tc>
          <w:tcPr>
            <w:tcW w:w="6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Α/Α</w:t>
            </w:r>
          </w:p>
        </w:tc>
        <w:tc>
          <w:tcPr>
            <w:tcW w:w="4200" w:type="dxa"/>
            <w:tcBorders>
              <w:top w:val="single" w:sz="8" w:space="0" w:color="000000"/>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ΠΕΡΙΓΡΑΦΗ</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Μ.Μ.</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ΠΟΣ.</w:t>
            </w:r>
          </w:p>
        </w:tc>
        <w:tc>
          <w:tcPr>
            <w:tcW w:w="980" w:type="dxa"/>
            <w:tcBorders>
              <w:top w:val="single" w:sz="8" w:space="0" w:color="000000"/>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ΤΙΜΗ ΜΟΝ.</w:t>
            </w:r>
          </w:p>
        </w:tc>
        <w:tc>
          <w:tcPr>
            <w:tcW w:w="1060" w:type="dxa"/>
            <w:tcBorders>
              <w:top w:val="single" w:sz="8" w:space="0" w:color="000000"/>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ΣΥΝΟΛΟ</w:t>
            </w:r>
          </w:p>
        </w:tc>
      </w:tr>
      <w:tr w:rsidR="00337BBC" w:rsidRPr="00085D3E" w:rsidTr="00BA4C1E">
        <w:trPr>
          <w:trHeight w:val="6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Εγκατάσταση κεντρικού συναγερμού με ραντάρ και κάμερες</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ΤΕΜ</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2.779,00</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2.779,00</w:t>
            </w:r>
          </w:p>
        </w:tc>
      </w:tr>
      <w:tr w:rsidR="00337BBC" w:rsidRPr="00085D3E" w:rsidTr="00BA4C1E">
        <w:trPr>
          <w:trHeight w:val="6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2</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xml:space="preserve">Επισκευή ηλεκτρικών πινάκων με </w:t>
            </w:r>
            <w:proofErr w:type="spellStart"/>
            <w:r w:rsidRPr="00085D3E">
              <w:rPr>
                <w:rFonts w:ascii="Calibri" w:eastAsia="Times New Roman" w:hAnsi="Calibri" w:cs="Calibri"/>
                <w:color w:val="000000"/>
              </w:rPr>
              <w:t>ρελέ</w:t>
            </w:r>
            <w:proofErr w:type="spellEnd"/>
            <w:r w:rsidRPr="00085D3E">
              <w:rPr>
                <w:rFonts w:ascii="Calibri" w:eastAsia="Times New Roman" w:hAnsi="Calibri" w:cs="Calibri"/>
                <w:color w:val="000000"/>
              </w:rPr>
              <w:t xml:space="preserve"> διαφυγής</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ΤΕΜ</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10</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180,00</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1.800,00</w:t>
            </w:r>
          </w:p>
        </w:tc>
      </w:tr>
      <w:tr w:rsidR="00337BBC" w:rsidRPr="00085D3E" w:rsidTr="00BA4C1E">
        <w:trPr>
          <w:trHeight w:val="6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3</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Αντικατάσταση ηλεκτρικού πίνακα τεσσάρων σειρών</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ΤΕΜ</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850,00</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850,00</w:t>
            </w:r>
          </w:p>
        </w:tc>
      </w:tr>
      <w:tr w:rsidR="00337BBC" w:rsidRPr="00085D3E" w:rsidTr="00BA4C1E">
        <w:trPr>
          <w:trHeight w:val="6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4</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xml:space="preserve">Κάλυψη τοίχου βεράντας με </w:t>
            </w:r>
            <w:proofErr w:type="spellStart"/>
            <w:r w:rsidRPr="00085D3E">
              <w:rPr>
                <w:rFonts w:ascii="Calibri" w:eastAsia="Times New Roman" w:hAnsi="Calibri" w:cs="Calibri"/>
                <w:color w:val="000000"/>
              </w:rPr>
              <w:t>πλέξιγκλας</w:t>
            </w:r>
            <w:proofErr w:type="spellEnd"/>
            <w:r w:rsidRPr="00085D3E">
              <w:rPr>
                <w:rFonts w:ascii="Calibri" w:eastAsia="Times New Roman" w:hAnsi="Calibri" w:cs="Calibri"/>
                <w:color w:val="000000"/>
              </w:rPr>
              <w:t xml:space="preserve"> </w:t>
            </w:r>
            <w:proofErr w:type="spellStart"/>
            <w:r w:rsidRPr="00085D3E">
              <w:rPr>
                <w:rFonts w:ascii="Calibri" w:eastAsia="Times New Roman" w:hAnsi="Calibri" w:cs="Calibri"/>
                <w:color w:val="000000"/>
              </w:rPr>
              <w:t>διαστ</w:t>
            </w:r>
            <w:proofErr w:type="spellEnd"/>
            <w:r w:rsidRPr="00085D3E">
              <w:rPr>
                <w:rFonts w:ascii="Calibri" w:eastAsia="Times New Roman" w:hAnsi="Calibri" w:cs="Calibri"/>
                <w:color w:val="000000"/>
              </w:rPr>
              <w:t xml:space="preserve"> 3,80*3,00m</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ΤΕΜ</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1.700,00</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1.700,00</w:t>
            </w:r>
          </w:p>
        </w:tc>
      </w:tr>
      <w:tr w:rsidR="00337BBC" w:rsidRPr="00085D3E" w:rsidTr="00BA4C1E">
        <w:trPr>
          <w:trHeight w:val="6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5</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Επισκευή εγκαταστάσεων ύδρευσης-αποχέτευσης των κτιρίων</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ΤΕΜ</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2.200,00</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2.200,00</w:t>
            </w:r>
          </w:p>
        </w:tc>
      </w:tr>
      <w:tr w:rsidR="00337BBC" w:rsidRPr="00085D3E" w:rsidTr="00BA4C1E">
        <w:trPr>
          <w:trHeight w:val="3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6</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xml:space="preserve">Σκέπαστρα θυρών </w:t>
            </w:r>
            <w:proofErr w:type="spellStart"/>
            <w:r w:rsidRPr="00085D3E">
              <w:rPr>
                <w:rFonts w:ascii="Calibri" w:eastAsia="Times New Roman" w:hAnsi="Calibri" w:cs="Calibri"/>
                <w:color w:val="000000"/>
              </w:rPr>
              <w:t>σιδηρά</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ΤΕΜ</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2</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800,00</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1.600,00</w:t>
            </w:r>
          </w:p>
        </w:tc>
      </w:tr>
      <w:tr w:rsidR="00337BBC" w:rsidRPr="00085D3E" w:rsidTr="00BA4C1E">
        <w:trPr>
          <w:trHeight w:val="6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Αντικατάσταση κεραμιδιών και επισκευή στέγης</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ΤΕΜ</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2.800,00</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2.800,00</w:t>
            </w:r>
          </w:p>
        </w:tc>
      </w:tr>
      <w:tr w:rsidR="00337BBC" w:rsidRPr="00085D3E" w:rsidTr="00BA4C1E">
        <w:trPr>
          <w:trHeight w:val="6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xml:space="preserve">Αντικατάσταση – προσθήκη </w:t>
            </w:r>
            <w:proofErr w:type="spellStart"/>
            <w:r w:rsidRPr="00085D3E">
              <w:rPr>
                <w:rFonts w:ascii="Calibri" w:eastAsia="Times New Roman" w:hAnsi="Calibri" w:cs="Calibri"/>
                <w:color w:val="000000"/>
              </w:rPr>
              <w:t>μαρμαροποδιών</w:t>
            </w:r>
            <w:proofErr w:type="spellEnd"/>
            <w:r w:rsidRPr="00085D3E">
              <w:rPr>
                <w:rFonts w:ascii="Calibri" w:eastAsia="Times New Roman" w:hAnsi="Calibri" w:cs="Calibri"/>
                <w:color w:val="000000"/>
              </w:rPr>
              <w:t xml:space="preserve"> παραθύρων</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ΤΕΜ</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11</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100,00</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1.100,00</w:t>
            </w:r>
          </w:p>
        </w:tc>
      </w:tr>
      <w:tr w:rsidR="00337BBC" w:rsidRPr="00085D3E" w:rsidTr="00BA4C1E">
        <w:trPr>
          <w:trHeight w:val="6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Αντικατάσταση – επισκευή ξύλινων παραθύρων με υαλοπίνακες</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ΤΕΜ</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2</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650,00</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1.300,00</w:t>
            </w:r>
          </w:p>
        </w:tc>
      </w:tr>
      <w:tr w:rsidR="00337BBC" w:rsidRPr="00085D3E" w:rsidTr="00BA4C1E">
        <w:trPr>
          <w:trHeight w:val="3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ΣΥΝΟΛΟ</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16.129,00</w:t>
            </w:r>
          </w:p>
        </w:tc>
      </w:tr>
      <w:tr w:rsidR="00337BBC" w:rsidRPr="00085D3E" w:rsidTr="00BA4C1E">
        <w:trPr>
          <w:trHeight w:val="3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ΦΠΑ 24%</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3.871</w:t>
            </w:r>
            <w:r>
              <w:rPr>
                <w:rFonts w:ascii="Calibri" w:eastAsia="Times New Roman" w:hAnsi="Calibri" w:cs="Calibri"/>
                <w:color w:val="000000"/>
              </w:rPr>
              <w:t>,00</w:t>
            </w:r>
          </w:p>
        </w:tc>
      </w:tr>
      <w:tr w:rsidR="00337BBC" w:rsidRPr="00085D3E" w:rsidTr="00BA4C1E">
        <w:trPr>
          <w:trHeight w:val="315"/>
          <w:jc w:val="center"/>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420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ΝΕΟ ΣΥΝΟΛΟ</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98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rPr>
                <w:rFonts w:ascii="Calibri" w:eastAsia="Times New Roman" w:hAnsi="Calibri" w:cs="Calibri"/>
                <w:color w:val="000000"/>
              </w:rPr>
            </w:pPr>
            <w:r w:rsidRPr="00085D3E">
              <w:rPr>
                <w:rFonts w:ascii="Calibri" w:eastAsia="Times New Roman" w:hAnsi="Calibri" w:cs="Calibri"/>
                <w:color w:val="000000"/>
              </w:rPr>
              <w:t> </w:t>
            </w:r>
          </w:p>
        </w:tc>
        <w:tc>
          <w:tcPr>
            <w:tcW w:w="1060" w:type="dxa"/>
            <w:tcBorders>
              <w:top w:val="nil"/>
              <w:left w:val="nil"/>
              <w:bottom w:val="single" w:sz="8" w:space="0" w:color="000000"/>
              <w:right w:val="single" w:sz="8" w:space="0" w:color="000000"/>
            </w:tcBorders>
            <w:shd w:val="clear" w:color="auto" w:fill="auto"/>
            <w:vAlign w:val="center"/>
            <w:hideMark/>
          </w:tcPr>
          <w:p w:rsidR="00337BBC" w:rsidRPr="00085D3E" w:rsidRDefault="00337BBC" w:rsidP="003F5CAB">
            <w:pPr>
              <w:spacing w:after="0" w:line="240" w:lineRule="auto"/>
              <w:jc w:val="right"/>
              <w:rPr>
                <w:rFonts w:ascii="Calibri" w:eastAsia="Times New Roman" w:hAnsi="Calibri" w:cs="Calibri"/>
                <w:color w:val="000000"/>
              </w:rPr>
            </w:pPr>
            <w:r w:rsidRPr="00085D3E">
              <w:rPr>
                <w:rFonts w:ascii="Calibri" w:eastAsia="Times New Roman" w:hAnsi="Calibri" w:cs="Calibri"/>
                <w:color w:val="000000"/>
              </w:rPr>
              <w:t>20.000</w:t>
            </w:r>
            <w:r>
              <w:rPr>
                <w:rFonts w:ascii="Calibri" w:eastAsia="Times New Roman" w:hAnsi="Calibri" w:cs="Calibri"/>
                <w:color w:val="000000"/>
              </w:rPr>
              <w:t>,00</w:t>
            </w:r>
          </w:p>
        </w:tc>
      </w:tr>
    </w:tbl>
    <w:p w:rsidR="00337BBC" w:rsidRDefault="00337BBC" w:rsidP="00337BBC">
      <w:pPr>
        <w:spacing w:after="120" w:line="240" w:lineRule="auto"/>
        <w:jc w:val="both"/>
      </w:pPr>
    </w:p>
    <w:p w:rsidR="006E70C4" w:rsidRDefault="006E70C4"/>
    <w:sectPr w:rsidR="006E70C4" w:rsidSect="00BA4C1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37CA"/>
    <w:multiLevelType w:val="hybridMultilevel"/>
    <w:tmpl w:val="132A997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BC"/>
    <w:rsid w:val="00337BBC"/>
    <w:rsid w:val="006E70C4"/>
    <w:rsid w:val="00BA4C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DE74C-9923-4A5D-BC05-DC177C13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BBC"/>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37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2295</Words>
  <Characters>12399</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2021-06-24T10:43:00Z</dcterms:created>
  <dcterms:modified xsi:type="dcterms:W3CDTF">2021-06-24T10:46:00Z</dcterms:modified>
</cp:coreProperties>
</file>