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6" w:rsidRPr="00C8620A" w:rsidRDefault="00EB0B46" w:rsidP="00EB0B46">
      <w:pPr>
        <w:spacing w:after="120" w:line="240" w:lineRule="auto"/>
        <w:jc w:val="both"/>
        <w:rPr>
          <w:b/>
        </w:rPr>
      </w:pPr>
      <w:r w:rsidRPr="00C8620A">
        <w:rPr>
          <w:b/>
        </w:rPr>
        <w:t>ΕΝΤΥΠΟ ΣΥΓΚΑΤΑΘΕΣΗΣ – ΓΝΩΣΤΟΠΟΙΗΣΗΣ</w:t>
      </w:r>
    </w:p>
    <w:p w:rsidR="00EB0B46" w:rsidRDefault="00EB0B46" w:rsidP="00EB0B46">
      <w:pPr>
        <w:spacing w:after="120" w:line="240" w:lineRule="auto"/>
        <w:jc w:val="both"/>
      </w:pPr>
      <w:r>
        <w:t>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w:t>
      </w:r>
    </w:p>
    <w:p w:rsidR="00EB0B46" w:rsidRPr="00C8620A" w:rsidRDefault="00EB0B46" w:rsidP="00EB0B46">
      <w:pPr>
        <w:spacing w:after="120" w:line="240" w:lineRule="auto"/>
        <w:jc w:val="both"/>
        <w:rPr>
          <w:b/>
        </w:rPr>
      </w:pPr>
      <w:r w:rsidRPr="00C8620A">
        <w:rPr>
          <w:b/>
        </w:rPr>
        <w:t>ΠΡΟΣΩΠΙΚΑ ΔΕΔΟΜΕΝΑ</w:t>
      </w:r>
    </w:p>
    <w:p w:rsidR="00EB0B46" w:rsidRDefault="00EB0B46" w:rsidP="00EB0B46">
      <w:pPr>
        <w:spacing w:after="120" w:line="240" w:lineRule="auto"/>
        <w:jc w:val="both"/>
      </w:pPr>
      <w:r>
        <w:t xml:space="preserve">Ως προσωπικά δεδομένα θεωρούνται κάθε είδους πληροφορίες ή συνδυασμός αυτών που θα μπορούσε να καταστήσει τον πολίτη </w:t>
      </w:r>
      <w:proofErr w:type="spellStart"/>
      <w:r>
        <w:t>ταυτοποιήσιμο</w:t>
      </w:r>
      <w:proofErr w:type="spellEnd"/>
      <w:r>
        <w:t xml:space="preserve"> αμέσως(π.χ. Ονοματεπώνυμο) ή εμμέσως μέσω </w:t>
      </w:r>
      <w:proofErr w:type="spellStart"/>
      <w:r>
        <w:t>ψευδοποιημένων</w:t>
      </w:r>
      <w:proofErr w:type="spellEnd"/>
      <w:r>
        <w:t xml:space="preserve"> δεδομένων (π.χ. ΑΦΜ, ΑΜΚΑ, κλπ). Ενδεικτικά και όχι περιοριστικά ως προσωπικά δεδομένα θεωρούνται στοιχεία όπως, διεύθυνση κατοικίας, τηλέφωνα, λογαριασμοί </w:t>
      </w:r>
      <w:proofErr w:type="spellStart"/>
      <w:r>
        <w:t>email</w:t>
      </w:r>
      <w:proofErr w:type="spellEnd"/>
      <w:r>
        <w:t>, προσωπικές προτιμήσεις.</w:t>
      </w:r>
    </w:p>
    <w:p w:rsidR="00EB0B46" w:rsidRDefault="00EB0B46" w:rsidP="00EB0B46">
      <w:pPr>
        <w:spacing w:after="120" w:line="240" w:lineRule="auto"/>
        <w:jc w:val="both"/>
      </w:pPr>
      <w:r>
        <w:t>Μετά την πάροδο του νομίμου κατά την κείμενη νομοθεσία χρόνου υποχρεωτικής διατήρησης δεδομένων, η Περιφέρεια τηρεί τα αρχεία των προσωπικών δεδομένων σε ασφαλές μέρος χωρίς να υπάρχει πρόβλεψη για καταστροφή τους.</w:t>
      </w:r>
    </w:p>
    <w:p w:rsidR="00EB0B46" w:rsidRPr="001C695D" w:rsidRDefault="00EB0B46" w:rsidP="00EB0B46">
      <w:pPr>
        <w:spacing w:after="120" w:line="240" w:lineRule="auto"/>
        <w:jc w:val="both"/>
        <w:rPr>
          <w:b/>
        </w:rPr>
      </w:pPr>
      <w:r w:rsidRPr="001C695D">
        <w:rPr>
          <w:b/>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tbl>
      <w:tblPr>
        <w:tblStyle w:val="a3"/>
        <w:tblW w:w="0" w:type="auto"/>
        <w:jc w:val="center"/>
        <w:tblLook w:val="04A0"/>
      </w:tblPr>
      <w:tblGrid>
        <w:gridCol w:w="3005"/>
        <w:gridCol w:w="3005"/>
        <w:gridCol w:w="3006"/>
      </w:tblGrid>
      <w:tr w:rsidR="00EB0B46" w:rsidTr="00DB29B1">
        <w:trPr>
          <w:jc w:val="center"/>
        </w:trPr>
        <w:tc>
          <w:tcPr>
            <w:tcW w:w="3005" w:type="dxa"/>
          </w:tcPr>
          <w:p w:rsidR="00EB0B46" w:rsidRDefault="00EB0B46" w:rsidP="00DB29B1">
            <w:pPr>
              <w:spacing w:after="120"/>
              <w:jc w:val="both"/>
            </w:pPr>
            <w:r>
              <w:t>Υπηρεσιακές ανάγκες και Ενημέρωση</w:t>
            </w:r>
          </w:p>
        </w:tc>
        <w:tc>
          <w:tcPr>
            <w:tcW w:w="3005" w:type="dxa"/>
          </w:tcPr>
          <w:p w:rsidR="00EB0B46" w:rsidRDefault="00EB0B46" w:rsidP="00DB29B1">
            <w:pPr>
              <w:spacing w:after="120"/>
              <w:jc w:val="both"/>
            </w:pPr>
            <w:r>
              <w:t>ΣΥΝΑΙΝΩ</w:t>
            </w:r>
          </w:p>
        </w:tc>
        <w:tc>
          <w:tcPr>
            <w:tcW w:w="3006" w:type="dxa"/>
          </w:tcPr>
          <w:p w:rsidR="00EB0B46" w:rsidRDefault="00EB0B46" w:rsidP="00DB29B1">
            <w:pPr>
              <w:spacing w:after="120"/>
              <w:jc w:val="both"/>
            </w:pPr>
            <w:r>
              <w:t>ΔΕΝ ΣΥΝΑΙΝΩ</w:t>
            </w:r>
          </w:p>
        </w:tc>
      </w:tr>
      <w:tr w:rsidR="00EB0B46" w:rsidTr="00DB29B1">
        <w:trPr>
          <w:jc w:val="center"/>
        </w:trPr>
        <w:tc>
          <w:tcPr>
            <w:tcW w:w="3005" w:type="dxa"/>
          </w:tcPr>
          <w:p w:rsidR="00EB0B46" w:rsidRDefault="00EB0B46" w:rsidP="00DB29B1">
            <w:pPr>
              <w:spacing w:after="120"/>
              <w:jc w:val="both"/>
            </w:pPr>
            <w:r>
              <w:t>Ηλεκτρονική αλληλογραφία –</w:t>
            </w:r>
          </w:p>
          <w:p w:rsidR="00EB0B46" w:rsidRDefault="00EB0B46" w:rsidP="00DB29B1">
            <w:pPr>
              <w:spacing w:after="120"/>
              <w:jc w:val="both"/>
            </w:pPr>
            <w:proofErr w:type="spellStart"/>
            <w:r>
              <w:t>email</w:t>
            </w:r>
            <w:proofErr w:type="spellEnd"/>
          </w:p>
        </w:tc>
        <w:tc>
          <w:tcPr>
            <w:tcW w:w="3005" w:type="dxa"/>
          </w:tcPr>
          <w:p w:rsidR="00EB0B46" w:rsidRDefault="00EB0B46" w:rsidP="00DB29B1">
            <w:pPr>
              <w:spacing w:after="120"/>
              <w:jc w:val="both"/>
            </w:pPr>
          </w:p>
        </w:tc>
        <w:tc>
          <w:tcPr>
            <w:tcW w:w="3006" w:type="dxa"/>
          </w:tcPr>
          <w:p w:rsidR="00EB0B46" w:rsidRDefault="00EB0B46" w:rsidP="00DB29B1">
            <w:pPr>
              <w:spacing w:after="120"/>
              <w:jc w:val="both"/>
            </w:pPr>
          </w:p>
        </w:tc>
      </w:tr>
      <w:tr w:rsidR="00EB0B46" w:rsidTr="00DB29B1">
        <w:trPr>
          <w:jc w:val="center"/>
        </w:trPr>
        <w:tc>
          <w:tcPr>
            <w:tcW w:w="3005" w:type="dxa"/>
          </w:tcPr>
          <w:p w:rsidR="00EB0B46" w:rsidRDefault="00EB0B46" w:rsidP="00DB29B1">
            <w:pPr>
              <w:spacing w:after="120"/>
              <w:jc w:val="both"/>
            </w:pPr>
            <w:r>
              <w:t>Σταθερή – Κινητή Τηλεφωνία</w:t>
            </w:r>
          </w:p>
        </w:tc>
        <w:tc>
          <w:tcPr>
            <w:tcW w:w="3005" w:type="dxa"/>
          </w:tcPr>
          <w:p w:rsidR="00EB0B46" w:rsidRDefault="00EB0B46" w:rsidP="00DB29B1">
            <w:pPr>
              <w:spacing w:after="120"/>
              <w:jc w:val="both"/>
            </w:pPr>
          </w:p>
        </w:tc>
        <w:tc>
          <w:tcPr>
            <w:tcW w:w="3006" w:type="dxa"/>
          </w:tcPr>
          <w:p w:rsidR="00EB0B46" w:rsidRDefault="00EB0B46" w:rsidP="00DB29B1">
            <w:pPr>
              <w:spacing w:after="120"/>
              <w:jc w:val="both"/>
            </w:pPr>
          </w:p>
        </w:tc>
      </w:tr>
    </w:tbl>
    <w:p w:rsidR="00EB0B46" w:rsidRDefault="00EB0B46" w:rsidP="00EB0B46">
      <w:pPr>
        <w:spacing w:after="120" w:line="240" w:lineRule="auto"/>
        <w:jc w:val="both"/>
      </w:pPr>
    </w:p>
    <w:p w:rsidR="00EB0B46" w:rsidRDefault="00EB0B46" w:rsidP="00EB0B46">
      <w:pPr>
        <w:spacing w:after="120" w:line="240" w:lineRule="auto"/>
        <w:jc w:val="both"/>
      </w:pPr>
    </w:p>
    <w:p w:rsidR="00EB0B46" w:rsidRDefault="00EB0B46" w:rsidP="00EB0B46">
      <w:pPr>
        <w:spacing w:after="120" w:line="240" w:lineRule="auto"/>
        <w:jc w:val="both"/>
      </w:pPr>
      <w:r>
        <w:t>Η Περιφέρεια Ιονίων Νήσων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 στο πλαίσιο της παρούσας προκήρυξης.</w:t>
      </w:r>
    </w:p>
    <w:p w:rsidR="00EB0B46" w:rsidRDefault="00EB0B46" w:rsidP="00EB0B46">
      <w:pPr>
        <w:spacing w:after="120" w:line="240" w:lineRule="auto"/>
        <w:jc w:val="both"/>
      </w:pPr>
      <w:r>
        <w:t>Ονοματεπώνυμο _________________________________            Ημερομηνία ___/___/_____</w:t>
      </w:r>
    </w:p>
    <w:p w:rsidR="00EB0B46" w:rsidRDefault="00EB0B46" w:rsidP="00EB0B46">
      <w:pPr>
        <w:spacing w:after="120" w:line="240" w:lineRule="auto"/>
        <w:jc w:val="both"/>
      </w:pPr>
      <w:r>
        <w:t>Τηλέφωνα ______________________________________</w:t>
      </w:r>
    </w:p>
    <w:p w:rsidR="00EB0B46" w:rsidRDefault="00EB0B46" w:rsidP="00EB0B46">
      <w:pPr>
        <w:spacing w:after="120" w:line="240" w:lineRule="auto"/>
        <w:jc w:val="both"/>
      </w:pPr>
      <w:r>
        <w:t>E-</w:t>
      </w:r>
      <w:proofErr w:type="spellStart"/>
      <w:r>
        <w:t>mail</w:t>
      </w:r>
      <w:proofErr w:type="spellEnd"/>
      <w:r>
        <w:t xml:space="preserve"> __________________________________________</w:t>
      </w:r>
    </w:p>
    <w:p w:rsidR="00EB0B46" w:rsidRDefault="00EB0B46" w:rsidP="00EB0B46">
      <w:pPr>
        <w:spacing w:after="120" w:line="240" w:lineRule="auto"/>
        <w:jc w:val="right"/>
      </w:pPr>
    </w:p>
    <w:p w:rsidR="00EB0B46" w:rsidRDefault="00EB0B46" w:rsidP="00EB0B46">
      <w:pPr>
        <w:spacing w:after="120" w:line="240" w:lineRule="auto"/>
        <w:jc w:val="right"/>
      </w:pPr>
      <w:r>
        <w:t>Υπογραφή ____________________________</w:t>
      </w:r>
    </w:p>
    <w:p w:rsidR="00EB0B46" w:rsidRPr="00924348" w:rsidRDefault="00EB0B46" w:rsidP="00EB0B46">
      <w:pPr>
        <w:spacing w:after="120" w:line="240" w:lineRule="auto"/>
        <w:jc w:val="both"/>
        <w:rPr>
          <w:lang w:val="en-US"/>
        </w:rPr>
      </w:pPr>
      <w:r>
        <w:t xml:space="preserve"> </w:t>
      </w:r>
    </w:p>
    <w:p w:rsidR="006707D4" w:rsidRDefault="006707D4"/>
    <w:sectPr w:rsidR="006707D4" w:rsidSect="005471B7">
      <w:footerReference w:type="default" r:id="rId4"/>
      <w:pgSz w:w="11906" w:h="16838" w:code="9"/>
      <w:pgMar w:top="1247"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2080"/>
      <w:docPartObj>
        <w:docPartGallery w:val="Page Numbers (Bottom of Page)"/>
        <w:docPartUnique/>
      </w:docPartObj>
    </w:sdtPr>
    <w:sdtEndPr>
      <w:rPr>
        <w:sz w:val="20"/>
        <w:szCs w:val="20"/>
      </w:rPr>
    </w:sdtEndPr>
    <w:sdtContent>
      <w:p w:rsidR="00CE607B" w:rsidRPr="0006707C" w:rsidRDefault="00EB0B46">
        <w:pPr>
          <w:pStyle w:val="a4"/>
          <w:jc w:val="right"/>
          <w:rPr>
            <w:sz w:val="20"/>
            <w:szCs w:val="20"/>
          </w:rPr>
        </w:pPr>
        <w:r w:rsidRPr="0006707C">
          <w:rPr>
            <w:rFonts w:asciiTheme="minorHAnsi" w:hAnsiTheme="minorHAnsi"/>
            <w:sz w:val="20"/>
            <w:szCs w:val="20"/>
          </w:rPr>
          <w:fldChar w:fldCharType="begin"/>
        </w:r>
        <w:r w:rsidRPr="0006707C">
          <w:rPr>
            <w:rFonts w:asciiTheme="minorHAnsi" w:hAnsiTheme="minorHAnsi"/>
            <w:sz w:val="20"/>
            <w:szCs w:val="20"/>
          </w:rPr>
          <w:instrText>PAGE   \* MERGEFORMAT</w:instrText>
        </w:r>
        <w:r w:rsidRPr="0006707C">
          <w:rPr>
            <w:rFonts w:asciiTheme="minorHAnsi" w:hAnsiTheme="minorHAnsi"/>
            <w:sz w:val="20"/>
            <w:szCs w:val="20"/>
          </w:rPr>
          <w:fldChar w:fldCharType="separate"/>
        </w:r>
        <w:r>
          <w:rPr>
            <w:rFonts w:asciiTheme="minorHAnsi" w:hAnsiTheme="minorHAnsi"/>
            <w:noProof/>
            <w:sz w:val="20"/>
            <w:szCs w:val="20"/>
          </w:rPr>
          <w:t>1</w:t>
        </w:r>
        <w:r w:rsidRPr="0006707C">
          <w:rPr>
            <w:rFonts w:asciiTheme="minorHAnsi" w:hAnsiTheme="minorHAnsi"/>
            <w:sz w:val="20"/>
            <w:szCs w:val="20"/>
          </w:rPr>
          <w:fldChar w:fldCharType="end"/>
        </w:r>
      </w:p>
    </w:sdtContent>
  </w:sdt>
  <w:p w:rsidR="00CE607B" w:rsidRDefault="00EB0B46">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0B46"/>
    <w:rsid w:val="006707D4"/>
    <w:rsid w:val="00EB0B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B46"/>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Char"/>
    <w:uiPriority w:val="99"/>
    <w:rsid w:val="00EB0B4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4"/>
    <w:uiPriority w:val="99"/>
    <w:rsid w:val="00EB0B4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1644</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2021-12-31T06:59:00Z</dcterms:created>
  <dcterms:modified xsi:type="dcterms:W3CDTF">2021-12-31T06:59:00Z</dcterms:modified>
</cp:coreProperties>
</file>