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EA" w:rsidRDefault="007B119D" w:rsidP="007B119D">
      <w:pPr>
        <w:jc w:val="center"/>
        <w:rPr>
          <w:b/>
          <w:u w:val="single"/>
        </w:rPr>
      </w:pPr>
      <w:r w:rsidRPr="007B119D">
        <w:rPr>
          <w:b/>
          <w:u w:val="single"/>
        </w:rPr>
        <w:t>ΥΠΟΔΕΙΓΜΑ ΟΙΚΟΝΟΜΙΚΗΣ ΠΡΟΣΦΟΡΑΣ</w:t>
      </w:r>
    </w:p>
    <w:p w:rsidR="007B119D" w:rsidRPr="007B119D" w:rsidRDefault="007B119D" w:rsidP="007B119D">
      <w:pPr>
        <w:jc w:val="center"/>
        <w:rPr>
          <w:b/>
          <w:u w:val="single"/>
        </w:rPr>
      </w:pPr>
    </w:p>
    <w:p w:rsidR="007B119D" w:rsidRPr="007B119D" w:rsidRDefault="007B119D" w:rsidP="007B119D">
      <w:pPr>
        <w:jc w:val="center"/>
        <w:rPr>
          <w:b/>
        </w:rPr>
      </w:pPr>
      <w:r w:rsidRPr="007B119D">
        <w:rPr>
          <w:b/>
        </w:rPr>
        <w:t xml:space="preserve">ΤΜΗΜΑ Α:« ΗΜΙΦΟΡΤΗΓΟ ΟΧΗΜΑ (4Χ4) ΜΕ ΑΛΑΤΟΔΙΑΝΟΜΕΑ ΧΩΡΗΤΙΚΟΤΗΤΑΣ ΤΟΥΛΑΧΙΣΤΟΝ 500 </w:t>
      </w:r>
      <w:r w:rsidRPr="007B119D">
        <w:rPr>
          <w:b/>
          <w:lang w:val="en-US"/>
        </w:rPr>
        <w:t>LT</w:t>
      </w:r>
      <w:r w:rsidRPr="007B119D">
        <w:rPr>
          <w:b/>
        </w:rPr>
        <w:t>, ΕΜΠΡΟΣΘΙΑ ΛΕΠΙΔΑ ΑΠΟΧΙΟΝΙΣΜΟΥ ΚΑΙ ΠΥΡΟΣΒΕΣΤΙΚΟ ΣΥΓΚΡΟΤΗΜΑ ΧΩΡΗΤΙΚΟΤΗΤΑΣ ΤΟΥΛΑΧΙΣΤΟΝ 500LT»</w:t>
      </w:r>
    </w:p>
    <w:p w:rsidR="007B119D" w:rsidRPr="007B119D" w:rsidRDefault="007B119D" w:rsidP="007B119D">
      <w:pPr>
        <w:jc w:val="both"/>
        <w:rPr>
          <w:b/>
        </w:rPr>
      </w:pPr>
      <w:r w:rsidRPr="007B119D">
        <w:rPr>
          <w:b/>
        </w:rPr>
        <w:t>(Περιλαμβάνει την προμήθεια δύο (02) Ημιφορτηγών Οχημάτων (4Χ4) με αλατοδιανομέα, εμπρόσθια λεπίδα αποχιονισμού και πυροσβεστικό συγκρότημα).</w:t>
      </w:r>
    </w:p>
    <w:p w:rsidR="007B119D" w:rsidRPr="007B119D" w:rsidRDefault="007B119D" w:rsidP="007B119D">
      <w:pPr>
        <w:rPr>
          <w:b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66"/>
        <w:gridCol w:w="1719"/>
        <w:gridCol w:w="1270"/>
        <w:gridCol w:w="1203"/>
        <w:gridCol w:w="1336"/>
        <w:gridCol w:w="921"/>
        <w:gridCol w:w="1473"/>
      </w:tblGrid>
      <w:tr w:rsidR="007B119D" w:rsidRPr="007B119D" w:rsidTr="0059763E">
        <w:trPr>
          <w:jc w:val="center"/>
        </w:trPr>
        <w:tc>
          <w:tcPr>
            <w:tcW w:w="673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Α/Α</w:t>
            </w:r>
          </w:p>
        </w:tc>
        <w:tc>
          <w:tcPr>
            <w:tcW w:w="1866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>
              <w:rPr>
                <w:b/>
                <w:bCs/>
              </w:rPr>
              <w:t>Περιγραφή είδους</w:t>
            </w:r>
          </w:p>
        </w:tc>
        <w:tc>
          <w:tcPr>
            <w:tcW w:w="1719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Προσφερόμενο Μοντέλο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Ποσότητα</w:t>
            </w:r>
          </w:p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(1)</w:t>
            </w:r>
          </w:p>
        </w:tc>
        <w:tc>
          <w:tcPr>
            <w:tcW w:w="2539" w:type="dxa"/>
            <w:gridSpan w:val="2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rPr>
                <w:b/>
                <w:bCs/>
              </w:rPr>
              <w:t>Αξία χωρίς Φ.Π.Α.</w:t>
            </w:r>
          </w:p>
        </w:tc>
        <w:tc>
          <w:tcPr>
            <w:tcW w:w="921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Φ.Π.Α.</w:t>
            </w:r>
          </w:p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24%</w:t>
            </w:r>
          </w:p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(4)</w:t>
            </w:r>
          </w:p>
        </w:tc>
        <w:tc>
          <w:tcPr>
            <w:tcW w:w="1473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b/>
                <w:bCs/>
              </w:rPr>
            </w:pPr>
            <w:r w:rsidRPr="007B119D">
              <w:rPr>
                <w:b/>
                <w:bCs/>
              </w:rPr>
              <w:t>Συνολική Αξία με Φ.Π.Α.</w:t>
            </w:r>
          </w:p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(5)=(4) +(3)</w:t>
            </w:r>
          </w:p>
        </w:tc>
      </w:tr>
      <w:tr w:rsidR="007B119D" w:rsidRPr="007B119D" w:rsidTr="0059763E">
        <w:trPr>
          <w:jc w:val="center"/>
        </w:trPr>
        <w:tc>
          <w:tcPr>
            <w:tcW w:w="673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866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719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270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203" w:type="dxa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Τιμή</w:t>
            </w:r>
            <w:r w:rsidRPr="007B119D">
              <w:rPr>
                <w:b/>
                <w:bCs/>
              </w:rPr>
              <w:t xml:space="preserve"> </w:t>
            </w:r>
            <w:r w:rsidRPr="007B119D">
              <w:rPr>
                <w:b/>
                <w:bCs/>
                <w:lang w:val="en-GB"/>
              </w:rPr>
              <w:t>Μονάδας</w:t>
            </w:r>
          </w:p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(2)</w:t>
            </w:r>
          </w:p>
        </w:tc>
        <w:tc>
          <w:tcPr>
            <w:tcW w:w="1336" w:type="dxa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Σύνολο</w:t>
            </w:r>
          </w:p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(3)=(1)*(2)</w:t>
            </w:r>
          </w:p>
        </w:tc>
        <w:tc>
          <w:tcPr>
            <w:tcW w:w="921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473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</w:tr>
      <w:tr w:rsidR="007B119D" w:rsidRPr="007B119D" w:rsidTr="0059763E">
        <w:trPr>
          <w:jc w:val="center"/>
        </w:trPr>
        <w:tc>
          <w:tcPr>
            <w:tcW w:w="673" w:type="dxa"/>
            <w:vAlign w:val="center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</w:t>
            </w:r>
          </w:p>
        </w:tc>
        <w:tc>
          <w:tcPr>
            <w:tcW w:w="1866" w:type="dxa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t>Ημιφορτηγό Όχημα (4Χ4) με αλατοδιανομέα, εμπρόσθια λεπίδα αποχιονισμού και πυροσβεστικό συγκρότημα</w:t>
            </w:r>
          </w:p>
        </w:tc>
        <w:tc>
          <w:tcPr>
            <w:tcW w:w="1719" w:type="dxa"/>
            <w:vAlign w:val="center"/>
          </w:tcPr>
          <w:p w:rsidR="007B119D" w:rsidRPr="007B119D" w:rsidRDefault="007B119D" w:rsidP="007B119D">
            <w:pPr>
              <w:jc w:val="center"/>
            </w:pPr>
          </w:p>
        </w:tc>
        <w:tc>
          <w:tcPr>
            <w:tcW w:w="1270" w:type="dxa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t>2</w:t>
            </w:r>
          </w:p>
        </w:tc>
        <w:tc>
          <w:tcPr>
            <w:tcW w:w="1203" w:type="dxa"/>
            <w:vAlign w:val="center"/>
          </w:tcPr>
          <w:p w:rsidR="007B119D" w:rsidRPr="007B119D" w:rsidRDefault="007B119D" w:rsidP="007B119D">
            <w:pPr>
              <w:jc w:val="center"/>
            </w:pPr>
          </w:p>
        </w:tc>
        <w:tc>
          <w:tcPr>
            <w:tcW w:w="1336" w:type="dxa"/>
            <w:vAlign w:val="center"/>
          </w:tcPr>
          <w:p w:rsidR="007B119D" w:rsidRPr="007B119D" w:rsidRDefault="007B119D" w:rsidP="007B119D">
            <w:pPr>
              <w:jc w:val="center"/>
            </w:pPr>
          </w:p>
        </w:tc>
        <w:tc>
          <w:tcPr>
            <w:tcW w:w="921" w:type="dxa"/>
            <w:vAlign w:val="center"/>
          </w:tcPr>
          <w:p w:rsidR="007B119D" w:rsidRPr="007B119D" w:rsidRDefault="007B119D" w:rsidP="007B119D">
            <w:pPr>
              <w:jc w:val="center"/>
            </w:pPr>
          </w:p>
        </w:tc>
        <w:tc>
          <w:tcPr>
            <w:tcW w:w="1473" w:type="dxa"/>
            <w:vAlign w:val="center"/>
          </w:tcPr>
          <w:p w:rsidR="007B119D" w:rsidRPr="007B119D" w:rsidRDefault="007B119D" w:rsidP="007B119D">
            <w:pPr>
              <w:jc w:val="center"/>
            </w:pPr>
          </w:p>
        </w:tc>
      </w:tr>
      <w:tr w:rsidR="007B119D" w:rsidRPr="007B119D" w:rsidTr="0059763E">
        <w:trPr>
          <w:jc w:val="center"/>
        </w:trPr>
        <w:tc>
          <w:tcPr>
            <w:tcW w:w="8067" w:type="dxa"/>
            <w:gridSpan w:val="6"/>
            <w:shd w:val="clear" w:color="auto" w:fill="BFBFBF"/>
          </w:tcPr>
          <w:p w:rsidR="007B119D" w:rsidRPr="007B119D" w:rsidRDefault="007B119D" w:rsidP="007B119D">
            <w:pPr>
              <w:rPr>
                <w:b/>
              </w:rPr>
            </w:pPr>
            <w:r w:rsidRPr="007B119D">
              <w:rPr>
                <w:b/>
                <w:lang w:val="en-GB"/>
              </w:rPr>
              <w:t xml:space="preserve">ΣΥΝΟΛΟ ΤΜΗΜΑΤΟΣ </w:t>
            </w:r>
            <w:r w:rsidRPr="007B119D">
              <w:rPr>
                <w:b/>
              </w:rPr>
              <w:t>Α</w:t>
            </w:r>
          </w:p>
        </w:tc>
        <w:tc>
          <w:tcPr>
            <w:tcW w:w="921" w:type="dxa"/>
            <w:shd w:val="clear" w:color="auto" w:fill="BFBFBF"/>
          </w:tcPr>
          <w:p w:rsidR="007B119D" w:rsidRPr="007B119D" w:rsidRDefault="007B119D" w:rsidP="007B119D">
            <w:pPr>
              <w:rPr>
                <w:lang w:val="en-GB"/>
              </w:rPr>
            </w:pPr>
          </w:p>
        </w:tc>
        <w:tc>
          <w:tcPr>
            <w:tcW w:w="1473" w:type="dxa"/>
            <w:shd w:val="clear" w:color="auto" w:fill="BFBFBF"/>
          </w:tcPr>
          <w:p w:rsidR="007B119D" w:rsidRPr="007B119D" w:rsidRDefault="007B119D" w:rsidP="007B119D">
            <w:pPr>
              <w:rPr>
                <w:lang w:val="en-GB"/>
              </w:rPr>
            </w:pPr>
          </w:p>
        </w:tc>
      </w:tr>
    </w:tbl>
    <w:p w:rsidR="007B119D" w:rsidRPr="007B119D" w:rsidRDefault="007B119D" w:rsidP="007B119D">
      <w:pPr>
        <w:rPr>
          <w:vanish/>
          <w:lang w:val="en-GB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8"/>
        <w:gridCol w:w="4043"/>
        <w:gridCol w:w="1984"/>
        <w:gridCol w:w="2126"/>
      </w:tblGrid>
      <w:tr w:rsidR="007B119D" w:rsidRPr="007B119D" w:rsidTr="006E265A">
        <w:trPr>
          <w:trHeight w:val="375"/>
          <w:jc w:val="center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ΚΡΙΤΗΡΙΑ ΑΝΑΘΕΣΗΣ</w:t>
            </w:r>
          </w:p>
        </w:tc>
      </w:tr>
      <w:tr w:rsidR="007B119D" w:rsidRPr="007B119D" w:rsidTr="006E265A">
        <w:trPr>
          <w:trHeight w:val="1215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Α/Α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ΚΡΙΤΗΡΙΟ ΑΝΑΘΕΣΗΣ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ΒΑΘΜΟΛΟΓΙΑ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iCs/>
                <w:lang w:val="en-GB"/>
              </w:rPr>
              <w:t>ΣΥΝΤΕΛΕΣΤΗΣ ΒΑΡΥΤΗΤΑΣ (%)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Πλαίσιο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t>5</w:t>
            </w:r>
            <w:r w:rsidRPr="007B119D">
              <w:rPr>
                <w:lang w:val="en-GB"/>
              </w:rPr>
              <w:t>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>
              <w:t>Θάλαμος</w:t>
            </w:r>
            <w:r w:rsidRPr="007B119D">
              <w:rPr>
                <w:lang w:val="en-GB"/>
              </w:rPr>
              <w:t xml:space="preserve"> επιβατών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t>5</w:t>
            </w:r>
            <w:r w:rsidRPr="007B119D">
              <w:rPr>
                <w:lang w:val="en-GB"/>
              </w:rPr>
              <w:t>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>
              <w:t>Κιβωτάμαξα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5,00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Κινητήρας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Ηλεκτρικό σύστημα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5,00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Τροχοί / Ελαστικά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Σύστημα Ανάρτησης.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t>6</w:t>
            </w:r>
            <w:r w:rsidRPr="007B119D">
              <w:rPr>
                <w:lang w:val="en-GB"/>
              </w:rPr>
              <w:t>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Σύστημα Διεύθυνσης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lastRenderedPageBreak/>
              <w:t>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Συστήματα πέδησης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t>6</w:t>
            </w:r>
            <w:r w:rsidRPr="007B119D">
              <w:rPr>
                <w:lang w:val="en-GB"/>
              </w:rPr>
              <w:t>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rPr>
                <w:lang w:val="en-GB"/>
              </w:rPr>
              <w:t>1</w:t>
            </w:r>
            <w:r w:rsidRPr="007B119D">
              <w:t>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>
              <w:t>Εκ</w:t>
            </w:r>
            <w:r w:rsidRPr="007B119D">
              <w:rPr>
                <w:lang w:val="en-GB"/>
              </w:rPr>
              <w:t>παίδευση προσωπικού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5,00</w:t>
            </w:r>
          </w:p>
        </w:tc>
      </w:tr>
      <w:tr w:rsidR="007B119D" w:rsidRPr="007B119D" w:rsidTr="007B119D">
        <w:trPr>
          <w:trHeight w:val="484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rPr>
                <w:lang w:val="en-GB"/>
              </w:rPr>
              <w:t>1</w:t>
            </w:r>
            <w:r w:rsidRPr="007B119D"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Εγγύηση καλής λειτουργίας - αντισκωριακή προστασία οχήματος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rPr>
                <w:lang w:val="en-GB"/>
              </w:rPr>
              <w:t>1</w:t>
            </w:r>
            <w:r w:rsidRPr="007B119D"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Εξυπηρέτηση μετά την πώληση - Τεχνική υποστήριξη- Χρόνος παράδοσης ζητούμενων ανταλλακτικών – Χρόνος ανταπόκρισης συνεργείου – Χρόνος αποκατάστασης (για όχημα)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6,00</w:t>
            </w:r>
          </w:p>
        </w:tc>
      </w:tr>
      <w:tr w:rsidR="007B119D" w:rsidRPr="007B119D" w:rsidTr="007B119D">
        <w:trPr>
          <w:trHeight w:val="238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Εγγύηση καλής λειτουργίας λεπίδας αποχιονισμού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5,00</w:t>
            </w:r>
          </w:p>
        </w:tc>
      </w:tr>
      <w:tr w:rsidR="007B119D" w:rsidRPr="007B119D" w:rsidTr="007B119D">
        <w:trPr>
          <w:trHeight w:val="238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t>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t>Εξυπηρέτηση μετά την πώληση - Χρόνος παράδοσης ζητούμενων ανταλλακτικών λεπίδας αποχιονισμού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Εγγύηση καλής λειτουργίας αλατοδιανομέα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5,00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Εξυπηρέτηση μετά την πώληση - Χρόνος παράδοσης ζητούμενων ανταλλακτικών αλατοδιανομέα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t>17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7B119D" w:rsidRDefault="007B119D" w:rsidP="007B119D">
            <w:pPr>
              <w:jc w:val="center"/>
            </w:pPr>
            <w:r w:rsidRPr="007B119D">
              <w:t>Εγγύηση καλής λειτουργίας πυροσβεστικού συγκροτήματος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7B119D" w:rsidRDefault="007B119D" w:rsidP="007B119D">
            <w:pPr>
              <w:jc w:val="center"/>
            </w:pPr>
            <w:r w:rsidRPr="007B119D">
              <w:t>5,00</w:t>
            </w:r>
          </w:p>
        </w:tc>
      </w:tr>
      <w:tr w:rsidR="007B119D" w:rsidRPr="007B119D" w:rsidTr="006E265A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t>18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7B119D" w:rsidRDefault="007B119D" w:rsidP="007B119D">
            <w:pPr>
              <w:jc w:val="center"/>
            </w:pPr>
            <w:r w:rsidRPr="007B119D">
              <w:t>Εξυπηρέτηση μετά την πώληση - Χρόνος παράδοσης ζητούμενων ανταλλακτικών πυροσβεστικού συγκροτήματος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rPr>
                <w:lang w:val="en-GB"/>
              </w:rPr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6E265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9D" w:rsidRPr="007B119D" w:rsidRDefault="007B119D" w:rsidP="007B119D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7B119D" w:rsidRDefault="007B119D" w:rsidP="007B119D">
            <w:pPr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ΣΥΝΟΛΟ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100,00</w:t>
            </w:r>
          </w:p>
        </w:tc>
      </w:tr>
    </w:tbl>
    <w:p w:rsidR="007B119D" w:rsidRPr="007B119D" w:rsidRDefault="007B119D" w:rsidP="007B119D">
      <w:pPr>
        <w:rPr>
          <w:b/>
          <w:u w:val="single"/>
          <w:lang w:val="en-US"/>
        </w:rPr>
      </w:pPr>
      <w:r w:rsidRPr="007B119D">
        <w:rPr>
          <w:lang w:val="en-US"/>
        </w:rPr>
        <w:t xml:space="preserve"> </w:t>
      </w:r>
    </w:p>
    <w:p w:rsidR="007B119D" w:rsidRPr="007B119D" w:rsidRDefault="007B119D" w:rsidP="007B119D">
      <w:pPr>
        <w:jc w:val="both"/>
      </w:pPr>
      <w:r w:rsidRPr="007B119D">
        <w:t>Η βαθμολογία κάθε κριτηρίου αξιολόγησης κυμαίνεται από 100 έως 120 βαθμούς. Η βαθμολογία είναι 100 βαθμοί για τις περιπτώσεις που ικανοποιούνται ακριβώς όλοι οι όροι των τεχνικών προδιαγραφών. Η βαθμολογία αυτή αυξάνεται έως 120 βαθμούς όταν υπερκαλύπτονται οι τεχνικές προδιαγραφές.</w:t>
      </w:r>
    </w:p>
    <w:p w:rsidR="007B119D" w:rsidRPr="007B119D" w:rsidRDefault="007B119D" w:rsidP="007B119D">
      <w:pPr>
        <w:jc w:val="both"/>
      </w:pPr>
    </w:p>
    <w:p w:rsidR="007B119D" w:rsidRPr="007B119D" w:rsidRDefault="007B119D" w:rsidP="007B119D">
      <w:pPr>
        <w:jc w:val="both"/>
      </w:pPr>
      <w:r w:rsidRPr="007B119D">
        <w:t xml:space="preserve">Η συνολική βαθμολογία κυμαίνεται από 100 έως 120 βαθμούς και προκύπτει από τον τύπο: </w:t>
      </w:r>
    </w:p>
    <w:p w:rsidR="007B119D" w:rsidRPr="007B119D" w:rsidRDefault="007B119D" w:rsidP="007B119D">
      <w:pPr>
        <w:jc w:val="both"/>
        <w:rPr>
          <w:b/>
        </w:rPr>
      </w:pPr>
      <w:r w:rsidRPr="007B119D">
        <w:rPr>
          <w:b/>
          <w:lang w:val="en-GB"/>
        </w:rPr>
        <w:t>U</w:t>
      </w:r>
      <w:r w:rsidRPr="007B119D">
        <w:rPr>
          <w:b/>
        </w:rPr>
        <w:t xml:space="preserve">=σ1.Κ1+σ2.Κ2+………..+σν.Κν  </w:t>
      </w:r>
      <w:r w:rsidRPr="007B119D">
        <w:rPr>
          <w:b/>
        </w:rPr>
        <w:tab/>
        <w:t>(τύπος 1)</w:t>
      </w:r>
    </w:p>
    <w:p w:rsidR="007B119D" w:rsidRPr="007B119D" w:rsidRDefault="007B119D" w:rsidP="007B119D">
      <w:pPr>
        <w:jc w:val="both"/>
      </w:pPr>
    </w:p>
    <w:p w:rsidR="007B119D" w:rsidRPr="007B119D" w:rsidRDefault="007B119D" w:rsidP="007B119D">
      <w:pPr>
        <w:jc w:val="both"/>
      </w:pPr>
      <w:r w:rsidRPr="007B119D">
        <w:t xml:space="preserve">όπου: «σν» είναι ο συντελεστής βαρύτητας του κριτηρίου ανάθεσης Κν και ισχύει </w:t>
      </w:r>
    </w:p>
    <w:p w:rsidR="007B119D" w:rsidRPr="007B119D" w:rsidRDefault="007B119D" w:rsidP="007B119D"/>
    <w:p w:rsidR="007B119D" w:rsidRPr="007B119D" w:rsidRDefault="007B119D" w:rsidP="007B119D">
      <w:pPr>
        <w:rPr>
          <w:b/>
        </w:rPr>
      </w:pPr>
      <w:r w:rsidRPr="007B119D">
        <w:rPr>
          <w:b/>
        </w:rPr>
        <w:t>σ1+σ2+..σν=1 (100%)       (τύπος 2)</w:t>
      </w:r>
    </w:p>
    <w:p w:rsidR="007B119D" w:rsidRPr="007B119D" w:rsidRDefault="007B119D" w:rsidP="007B119D"/>
    <w:p w:rsidR="007B119D" w:rsidRPr="007B119D" w:rsidRDefault="007B119D" w:rsidP="007B119D">
      <w:r w:rsidRPr="007B119D">
        <w:t xml:space="preserve">Η οικονομική προσφορά (Ο.Π.) και η συνολική ως άνω βαθμολογία </w:t>
      </w:r>
      <w:r w:rsidRPr="007B119D">
        <w:rPr>
          <w:lang w:val="en-US"/>
        </w:rPr>
        <w:t>U</w:t>
      </w:r>
      <w:r w:rsidRPr="007B119D">
        <w:t xml:space="preserve"> προσδιορίζουν την ανηγμένη προσφορά, από τον τύπο:</w:t>
      </w:r>
    </w:p>
    <w:p w:rsidR="007B119D" w:rsidRPr="007B119D" w:rsidRDefault="007B119D" w:rsidP="007B119D">
      <w:pPr>
        <w:ind w:left="3600" w:firstLine="720"/>
        <w:rPr>
          <w:b/>
          <w:i/>
          <w:u w:val="single"/>
        </w:rPr>
      </w:pPr>
      <w:r w:rsidRPr="007B119D">
        <w:rPr>
          <w:b/>
          <w:i/>
        </w:rPr>
        <w:t xml:space="preserve">λ = </w:t>
      </w:r>
      <w:r w:rsidRPr="007B119D">
        <w:rPr>
          <w:b/>
          <w:i/>
          <w:u w:val="single"/>
        </w:rPr>
        <w:t>Ο.Π.</w:t>
      </w:r>
    </w:p>
    <w:p w:rsidR="007B119D" w:rsidRPr="007B119D" w:rsidRDefault="007B119D" w:rsidP="007B119D">
      <w:pPr>
        <w:ind w:left="4320"/>
        <w:rPr>
          <w:b/>
          <w:i/>
        </w:rPr>
      </w:pPr>
      <w:r>
        <w:rPr>
          <w:b/>
          <w:i/>
        </w:rPr>
        <w:t xml:space="preserve">       </w:t>
      </w:r>
      <w:r w:rsidRPr="007B119D">
        <w:rPr>
          <w:b/>
          <w:i/>
          <w:lang w:val="en-US"/>
        </w:rPr>
        <w:t>U</w:t>
      </w:r>
    </w:p>
    <w:p w:rsidR="007B119D" w:rsidRPr="007B119D" w:rsidRDefault="007B119D" w:rsidP="007B119D">
      <w:pPr>
        <w:rPr>
          <w:b/>
          <w:bCs/>
        </w:rPr>
      </w:pPr>
    </w:p>
    <w:p w:rsidR="007B119D" w:rsidRPr="007B119D" w:rsidRDefault="007B119D" w:rsidP="007B119D">
      <w:r w:rsidRPr="007B119D">
        <w:rPr>
          <w:b/>
          <w:bCs/>
        </w:rPr>
        <w:t>Συμφερότερη προσφορά είναι εκείνη που παρουσιάζει τον μικρότερο λόγο σύγκρισης λ.</w:t>
      </w:r>
    </w:p>
    <w:p w:rsidR="007B119D" w:rsidRPr="007B119D" w:rsidRDefault="007B119D" w:rsidP="00661FCB">
      <w:pPr>
        <w:jc w:val="center"/>
        <w:rPr>
          <w:b/>
        </w:rPr>
      </w:pPr>
      <w:r w:rsidRPr="007B119D">
        <w:br w:type="page"/>
      </w:r>
      <w:r w:rsidRPr="007B119D">
        <w:rPr>
          <w:b/>
        </w:rPr>
        <w:lastRenderedPageBreak/>
        <w:t>ΤΜΗΜΑ Β:«ΥΔΡΟΦΟΡΟ ΠΥΡΟΣΒΕΣΤΙΚΟ ΟΧΗΜΑ»</w:t>
      </w:r>
    </w:p>
    <w:p w:rsidR="007B119D" w:rsidRPr="007B119D" w:rsidRDefault="007B119D" w:rsidP="007B119D">
      <w:pPr>
        <w:rPr>
          <w:b/>
        </w:rPr>
      </w:pPr>
      <w:r w:rsidRPr="007B119D">
        <w:rPr>
          <w:b/>
        </w:rPr>
        <w:t>(Περιλαμβάνει την προμήθεια ενός (01) υδροφόρου πυροσβεστικού οχήματος)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701"/>
        <w:gridCol w:w="1782"/>
        <w:gridCol w:w="1276"/>
        <w:gridCol w:w="1276"/>
        <w:gridCol w:w="1275"/>
        <w:gridCol w:w="1134"/>
        <w:gridCol w:w="1250"/>
      </w:tblGrid>
      <w:tr w:rsidR="007B119D" w:rsidRPr="007B119D" w:rsidTr="00661FCB">
        <w:trPr>
          <w:jc w:val="center"/>
        </w:trPr>
        <w:tc>
          <w:tcPr>
            <w:tcW w:w="623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Α/Α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rPr>
                <w:b/>
                <w:bCs/>
              </w:rPr>
              <w:t>Περιγραφή είδους</w:t>
            </w:r>
          </w:p>
        </w:tc>
        <w:tc>
          <w:tcPr>
            <w:tcW w:w="1782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Προσφερόμενο</w:t>
            </w:r>
            <w:r w:rsidRPr="007B119D">
              <w:rPr>
                <w:b/>
                <w:bCs/>
              </w:rPr>
              <w:t xml:space="preserve"> </w:t>
            </w:r>
            <w:r w:rsidRPr="007B119D">
              <w:rPr>
                <w:b/>
                <w:bCs/>
                <w:lang w:val="en-GB"/>
              </w:rPr>
              <w:t>Μοντέλο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Ποσότητα</w:t>
            </w:r>
          </w:p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(1)</w:t>
            </w: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rPr>
                <w:b/>
                <w:bCs/>
              </w:rPr>
              <w:t>Αξία χωρίς Φ.Π.Α.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Φ.Π.Α.</w:t>
            </w:r>
          </w:p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24%</w:t>
            </w:r>
          </w:p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(4)</w:t>
            </w:r>
          </w:p>
        </w:tc>
        <w:tc>
          <w:tcPr>
            <w:tcW w:w="1250" w:type="dxa"/>
            <w:vMerge w:val="restart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b/>
                <w:bCs/>
              </w:rPr>
            </w:pPr>
            <w:r w:rsidRPr="007B119D">
              <w:rPr>
                <w:b/>
                <w:bCs/>
              </w:rPr>
              <w:t>Συνολική Αξία με Φ.Π.Α.</w:t>
            </w:r>
          </w:p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(5)=(4) +(3)</w:t>
            </w:r>
          </w:p>
        </w:tc>
      </w:tr>
      <w:tr w:rsidR="007B119D" w:rsidRPr="007B119D" w:rsidTr="00661FCB">
        <w:trPr>
          <w:jc w:val="center"/>
        </w:trPr>
        <w:tc>
          <w:tcPr>
            <w:tcW w:w="623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782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Τιμή</w:t>
            </w:r>
            <w:r w:rsidRPr="007B119D">
              <w:rPr>
                <w:b/>
                <w:bCs/>
              </w:rPr>
              <w:t xml:space="preserve"> </w:t>
            </w:r>
            <w:r w:rsidRPr="007B119D">
              <w:rPr>
                <w:b/>
                <w:bCs/>
                <w:lang w:val="en-GB"/>
              </w:rPr>
              <w:t>Μονάδας</w:t>
            </w:r>
          </w:p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(2)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7B119D" w:rsidRPr="007B119D" w:rsidRDefault="007B119D" w:rsidP="007B1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Σύνολο</w:t>
            </w:r>
          </w:p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b/>
                <w:bCs/>
                <w:lang w:val="en-GB"/>
              </w:rPr>
              <w:t>(3)=(1)*(2)</w:t>
            </w:r>
          </w:p>
        </w:tc>
        <w:tc>
          <w:tcPr>
            <w:tcW w:w="1134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250" w:type="dxa"/>
            <w:vMerge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</w:tr>
      <w:tr w:rsidR="007B119D" w:rsidRPr="007B119D" w:rsidTr="00661FCB">
        <w:trPr>
          <w:jc w:val="center"/>
        </w:trPr>
        <w:tc>
          <w:tcPr>
            <w:tcW w:w="623" w:type="dxa"/>
            <w:vAlign w:val="center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  <w:r w:rsidRPr="007B119D">
              <w:rPr>
                <w:lang w:val="en-GB"/>
              </w:rPr>
              <w:t>1</w:t>
            </w:r>
          </w:p>
        </w:tc>
        <w:tc>
          <w:tcPr>
            <w:tcW w:w="1701" w:type="dxa"/>
            <w:vAlign w:val="center"/>
          </w:tcPr>
          <w:p w:rsidR="007B119D" w:rsidRPr="007B119D" w:rsidRDefault="007B119D" w:rsidP="007B119D">
            <w:pPr>
              <w:jc w:val="center"/>
            </w:pPr>
            <w:r w:rsidRPr="007B119D">
              <w:t>Υδροφόρο πυροσβεστικό όχημα</w:t>
            </w:r>
          </w:p>
        </w:tc>
        <w:tc>
          <w:tcPr>
            <w:tcW w:w="1782" w:type="dxa"/>
            <w:vAlign w:val="center"/>
          </w:tcPr>
          <w:p w:rsidR="007B119D" w:rsidRPr="007B119D" w:rsidRDefault="007B119D" w:rsidP="007B11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119D" w:rsidRPr="007B119D" w:rsidRDefault="007B119D" w:rsidP="007B119D">
            <w:pPr>
              <w:jc w:val="center"/>
              <w:rPr>
                <w:bCs/>
              </w:rPr>
            </w:pPr>
            <w:r w:rsidRPr="007B119D">
              <w:rPr>
                <w:bCs/>
              </w:rPr>
              <w:t>1</w:t>
            </w:r>
          </w:p>
        </w:tc>
        <w:tc>
          <w:tcPr>
            <w:tcW w:w="1276" w:type="dxa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250" w:type="dxa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</w:tr>
      <w:tr w:rsidR="007B119D" w:rsidRPr="007B119D" w:rsidTr="00661FCB">
        <w:trPr>
          <w:jc w:val="center"/>
        </w:trPr>
        <w:tc>
          <w:tcPr>
            <w:tcW w:w="7933" w:type="dxa"/>
            <w:gridSpan w:val="6"/>
            <w:shd w:val="clear" w:color="auto" w:fill="BFBFBF"/>
          </w:tcPr>
          <w:p w:rsidR="007B119D" w:rsidRPr="007B119D" w:rsidRDefault="007B119D" w:rsidP="007B119D">
            <w:pPr>
              <w:jc w:val="center"/>
              <w:rPr>
                <w:b/>
              </w:rPr>
            </w:pPr>
            <w:r w:rsidRPr="007B119D">
              <w:rPr>
                <w:b/>
              </w:rPr>
              <w:t>ΣΥΝΟΛΟ ΤΜΗΜΑΤΟΣ Β</w:t>
            </w:r>
          </w:p>
        </w:tc>
        <w:tc>
          <w:tcPr>
            <w:tcW w:w="1134" w:type="dxa"/>
            <w:shd w:val="clear" w:color="auto" w:fill="BFBFBF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  <w:tc>
          <w:tcPr>
            <w:tcW w:w="1250" w:type="dxa"/>
            <w:shd w:val="clear" w:color="auto" w:fill="BFBFBF"/>
          </w:tcPr>
          <w:p w:rsidR="007B119D" w:rsidRPr="007B119D" w:rsidRDefault="007B119D" w:rsidP="007B119D">
            <w:pPr>
              <w:jc w:val="center"/>
              <w:rPr>
                <w:lang w:val="en-GB"/>
              </w:rPr>
            </w:pPr>
          </w:p>
        </w:tc>
      </w:tr>
    </w:tbl>
    <w:p w:rsidR="007B119D" w:rsidRPr="007B119D" w:rsidRDefault="007B119D" w:rsidP="007B119D">
      <w:pPr>
        <w:rPr>
          <w:b/>
          <w:iCs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8"/>
        <w:gridCol w:w="4043"/>
        <w:gridCol w:w="1984"/>
        <w:gridCol w:w="2126"/>
      </w:tblGrid>
      <w:tr w:rsidR="007B119D" w:rsidRPr="007B119D" w:rsidTr="006E265A">
        <w:trPr>
          <w:trHeight w:val="375"/>
          <w:jc w:val="center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7B119D" w:rsidRDefault="007B119D" w:rsidP="007B119D">
            <w:pPr>
              <w:jc w:val="center"/>
              <w:rPr>
                <w:b/>
              </w:rPr>
            </w:pPr>
            <w:r w:rsidRPr="007B119D">
              <w:rPr>
                <w:b/>
              </w:rPr>
              <w:t>ΚΡΙΤΗΡΙΑ ΑΝΑΘΕΣΗΣ</w:t>
            </w:r>
          </w:p>
        </w:tc>
      </w:tr>
      <w:tr w:rsidR="007B119D" w:rsidRPr="007B119D" w:rsidTr="006E265A">
        <w:trPr>
          <w:trHeight w:val="1215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Α/Α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b/>
              </w:rPr>
            </w:pPr>
            <w:r w:rsidRPr="007B119D">
              <w:rPr>
                <w:b/>
              </w:rPr>
              <w:t>ΚΡΙΤΗΡΙΟ ΑΝΑΘΕΣΗΣ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b/>
              </w:rPr>
            </w:pPr>
            <w:r w:rsidRPr="007B119D">
              <w:rPr>
                <w:b/>
              </w:rPr>
              <w:t>ΒΑΘΜΟΛΟΓΙΑ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  <w:rPr>
                <w:b/>
              </w:rPr>
            </w:pPr>
            <w:r w:rsidRPr="007B119D">
              <w:rPr>
                <w:b/>
              </w:rPr>
              <w:t>ΣΥΝΤΕΛΕΣΤΗΣ ΒΑΡΥΤΗΤΑΣ (%)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Πλαίσιο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Θάλαμος επιβατών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Κιβωτάμαξα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Κινητήρας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Ηλεκτρικό σύστημα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Τροχοί / Ελαστικά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Σύστημα Ανάρτησης.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Σύστημα Διεύθυνσης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Συστήματα πέδησης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Εκπαίδευση προσωπικού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6,00</w:t>
            </w:r>
          </w:p>
        </w:tc>
      </w:tr>
      <w:tr w:rsidR="007B119D" w:rsidRPr="007B119D" w:rsidTr="007B119D">
        <w:trPr>
          <w:trHeight w:val="682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Εγγύηση καλής λειτουργίας - αντισκωριακή προστασία οχήματος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10,00</w:t>
            </w:r>
          </w:p>
        </w:tc>
      </w:tr>
      <w:tr w:rsidR="007B119D" w:rsidRPr="007B119D" w:rsidTr="007B119D">
        <w:trPr>
          <w:trHeight w:val="1431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Εξυπηρέτηση μετά την πώληση - Τεχνική υποστήριξη- Χρόνος παράδοσης ζητούμενων ανταλλακτικών – Χρόνος ανταπόκρισης συνεργείου – Χρόνος αποκατάστασης (για όχημα)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10,00</w:t>
            </w:r>
          </w:p>
        </w:tc>
      </w:tr>
      <w:tr w:rsidR="007B119D" w:rsidRPr="007B119D" w:rsidTr="007B119D">
        <w:trPr>
          <w:trHeight w:val="642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lastRenderedPageBreak/>
              <w:t>13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Εγγύηση καλής λειτουργίας πυροσβεστικού συγκροτήματος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10,00</w:t>
            </w:r>
          </w:p>
        </w:tc>
      </w:tr>
      <w:tr w:rsidR="007B119D" w:rsidRPr="007B119D" w:rsidTr="006E265A">
        <w:trPr>
          <w:trHeight w:val="315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Εξυπηρέτηση μετά την πώληση - Χρόνος παράδοσης ζητούμενων ανταλλακτικών πυροσβεστικού συγκροτήματος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100-120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9D" w:rsidRPr="007B119D" w:rsidRDefault="007B119D" w:rsidP="007B119D">
            <w:pPr>
              <w:jc w:val="center"/>
            </w:pPr>
            <w:r w:rsidRPr="007B119D">
              <w:t>10,00</w:t>
            </w:r>
          </w:p>
        </w:tc>
      </w:tr>
      <w:tr w:rsidR="007B119D" w:rsidRPr="007B119D" w:rsidTr="006E265A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9D" w:rsidRPr="007B119D" w:rsidRDefault="007B119D" w:rsidP="007B119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7B119D" w:rsidRDefault="007B119D" w:rsidP="007B119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r w:rsidRPr="007B119D">
              <w:rPr>
                <w:b/>
                <w:bCs/>
                <w:lang w:val="en-GB"/>
              </w:rPr>
              <w:t>ΣΥΝΟΛΟ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19D" w:rsidRPr="007B119D" w:rsidRDefault="007B119D" w:rsidP="007B119D">
            <w:pPr>
              <w:jc w:val="center"/>
              <w:rPr>
                <w:b/>
                <w:bCs/>
                <w:lang w:val="en-GB"/>
              </w:rPr>
            </w:pPr>
            <w:bookmarkStart w:id="0" w:name="_GoBack"/>
            <w:bookmarkEnd w:id="0"/>
            <w:r w:rsidRPr="007B119D">
              <w:rPr>
                <w:b/>
                <w:bCs/>
                <w:lang w:val="en-GB"/>
              </w:rPr>
              <w:t>100,00</w:t>
            </w:r>
          </w:p>
        </w:tc>
      </w:tr>
    </w:tbl>
    <w:p w:rsidR="007B119D" w:rsidRDefault="007B119D" w:rsidP="007B119D"/>
    <w:p w:rsidR="007B119D" w:rsidRPr="007B119D" w:rsidRDefault="007B119D" w:rsidP="007B119D">
      <w:r w:rsidRPr="007B119D">
        <w:t>Η βαθμολογία κάθε κριτηρίου αξιολόγησης κυμαίνεται από 100 έως 120 βαθμούς. Η βαθμολογία είναι 100 βαθμοί για τις περιπτώσεις που ικανοποιούνται ακριβώς όλοι οι όροι των τεχνικών προδιαγραφών. Η βαθμολογία αυτή αυξάνεται έως 120 βαθμούς όταν υπερκαλύπτονται οι τεχνικές προδιαγραφές.</w:t>
      </w:r>
    </w:p>
    <w:p w:rsidR="007B119D" w:rsidRPr="007B119D" w:rsidRDefault="007B119D" w:rsidP="007B119D"/>
    <w:p w:rsidR="007B119D" w:rsidRPr="007B119D" w:rsidRDefault="007B119D" w:rsidP="007B119D">
      <w:r w:rsidRPr="007B119D">
        <w:t xml:space="preserve">Η συνολική βαθμολογία κυμαίνεται από 100 έως 120 βαθμούς και προκύπτει από τον τύπο: </w:t>
      </w:r>
    </w:p>
    <w:p w:rsidR="007B119D" w:rsidRPr="007B119D" w:rsidRDefault="007B119D" w:rsidP="007B119D">
      <w:pPr>
        <w:rPr>
          <w:b/>
        </w:rPr>
      </w:pPr>
      <w:r w:rsidRPr="007B119D">
        <w:rPr>
          <w:b/>
          <w:lang w:val="en-GB"/>
        </w:rPr>
        <w:t>U</w:t>
      </w:r>
      <w:r w:rsidRPr="007B119D">
        <w:rPr>
          <w:b/>
        </w:rPr>
        <w:t xml:space="preserve">=σ1.Κ1+σ2.Κ2+………..+σν.Κν  </w:t>
      </w:r>
      <w:r w:rsidRPr="007B119D">
        <w:rPr>
          <w:b/>
        </w:rPr>
        <w:tab/>
        <w:t>(τύπος 1)</w:t>
      </w:r>
    </w:p>
    <w:p w:rsidR="007B119D" w:rsidRPr="007B119D" w:rsidRDefault="007B119D" w:rsidP="007B119D"/>
    <w:p w:rsidR="007B119D" w:rsidRPr="007B119D" w:rsidRDefault="007B119D" w:rsidP="007B119D">
      <w:r w:rsidRPr="007B119D">
        <w:t xml:space="preserve">όπου: «σν» είναι ο συντελεστής βαρύτητας του κριτηρίου ανάθεσης Κν και ισχύει </w:t>
      </w:r>
    </w:p>
    <w:p w:rsidR="007B119D" w:rsidRPr="007B119D" w:rsidRDefault="007B119D" w:rsidP="007B119D"/>
    <w:p w:rsidR="007B119D" w:rsidRPr="007B119D" w:rsidRDefault="007B119D" w:rsidP="007B119D">
      <w:pPr>
        <w:rPr>
          <w:b/>
        </w:rPr>
      </w:pPr>
      <w:r w:rsidRPr="007B119D">
        <w:rPr>
          <w:b/>
        </w:rPr>
        <w:t>σ1+σ2+..σν=1 (100%)       (τύπος 2)</w:t>
      </w:r>
    </w:p>
    <w:p w:rsidR="007B119D" w:rsidRPr="007B119D" w:rsidRDefault="007B119D" w:rsidP="007B119D"/>
    <w:p w:rsidR="007B119D" w:rsidRPr="007B119D" w:rsidRDefault="007B119D" w:rsidP="007B119D">
      <w:r w:rsidRPr="007B119D">
        <w:t xml:space="preserve">Η οικονομική προσφορά (Ο.Π.) και η συνολική ως άνω βαθμολογία </w:t>
      </w:r>
      <w:r w:rsidRPr="007B119D">
        <w:rPr>
          <w:lang w:val="en-US"/>
        </w:rPr>
        <w:t>U</w:t>
      </w:r>
      <w:r w:rsidRPr="007B119D">
        <w:t xml:space="preserve"> προσδιορίζουν την ανηγμένη προσφορά, από τον τύπο:</w:t>
      </w:r>
    </w:p>
    <w:p w:rsidR="007B119D" w:rsidRPr="007B119D" w:rsidRDefault="007B119D" w:rsidP="007B119D">
      <w:pPr>
        <w:ind w:left="4320" w:firstLine="720"/>
        <w:rPr>
          <w:b/>
          <w:i/>
          <w:u w:val="single"/>
        </w:rPr>
      </w:pPr>
      <w:r w:rsidRPr="007B119D">
        <w:rPr>
          <w:b/>
          <w:i/>
        </w:rPr>
        <w:t xml:space="preserve">λ = </w:t>
      </w:r>
      <w:r w:rsidRPr="007B119D">
        <w:rPr>
          <w:b/>
          <w:i/>
          <w:u w:val="single"/>
        </w:rPr>
        <w:t>Ο.Π.</w:t>
      </w:r>
    </w:p>
    <w:p w:rsidR="007B119D" w:rsidRPr="007B119D" w:rsidRDefault="007B119D" w:rsidP="007B119D">
      <w:pPr>
        <w:ind w:left="4320" w:firstLine="720"/>
        <w:rPr>
          <w:b/>
          <w:i/>
        </w:rPr>
      </w:pPr>
      <w:r>
        <w:rPr>
          <w:b/>
          <w:i/>
        </w:rPr>
        <w:t xml:space="preserve">      </w:t>
      </w:r>
      <w:r w:rsidRPr="007B119D">
        <w:rPr>
          <w:b/>
          <w:i/>
          <w:lang w:val="en-US"/>
        </w:rPr>
        <w:t>U</w:t>
      </w:r>
    </w:p>
    <w:p w:rsidR="007B119D" w:rsidRPr="007B119D" w:rsidRDefault="007B119D" w:rsidP="007B119D">
      <w:pPr>
        <w:rPr>
          <w:b/>
          <w:bCs/>
        </w:rPr>
      </w:pPr>
    </w:p>
    <w:p w:rsidR="007B119D" w:rsidRPr="007B119D" w:rsidRDefault="007B119D" w:rsidP="007B119D">
      <w:pPr>
        <w:rPr>
          <w:b/>
          <w:bCs/>
        </w:rPr>
      </w:pPr>
      <w:r w:rsidRPr="007B119D">
        <w:rPr>
          <w:b/>
          <w:bCs/>
        </w:rPr>
        <w:t>Συμφερότερη προσφορά είναι εκείνη που παρουσιάζει τον μικρότερο λόγο σύγκρισης λ.</w:t>
      </w:r>
    </w:p>
    <w:p w:rsidR="007B119D" w:rsidRDefault="007B119D"/>
    <w:sectPr w:rsidR="007B119D" w:rsidSect="007B119D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9D"/>
    <w:rsid w:val="003709EA"/>
    <w:rsid w:val="00661FCB"/>
    <w:rsid w:val="006E265A"/>
    <w:rsid w:val="007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95BC3-ACF8-4C8A-88D2-618BAD8D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2023-04-05T15:20:00Z</cp:lastPrinted>
  <dcterms:created xsi:type="dcterms:W3CDTF">2023-04-05T15:15:00Z</dcterms:created>
  <dcterms:modified xsi:type="dcterms:W3CDTF">2023-04-06T04:32:00Z</dcterms:modified>
</cp:coreProperties>
</file>